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09B60" Type="http://schemas.openxmlformats.org/officeDocument/2006/relationships/officeDocument" Target="/word/document.xml" /><Relationship Id="coreR71509B60" Type="http://schemas.openxmlformats.org/package/2006/relationships/metadata/core-properties" Target="/docProps/core.xml" /><Relationship Id="customR71509B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Chovatel vodní drůbeže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  <w:r>
        <w:rPr>
          <w:rStyle w:val="C19"/>
          <w:rtl w:val="0"/>
        </w:rPr>
        <w:t>Chovatel ryb a vodní drůbeže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