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86ADA6" Type="http://schemas.openxmlformats.org/officeDocument/2006/relationships/officeDocument" Target="/word/document.xml" /><Relationship Id="coreR7E86ADA6" Type="http://schemas.openxmlformats.org/package/2006/relationships/metadata/core-properties" Target="/docProps/core.xml" /><Relationship Id="customR7E86ADA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vodní drůbeže (kód: 41-034-H)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a značkování vodní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Evidence v chovech vodní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a dezinfekce prostor pro chov vodní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Sběr, ošetření a selekce násadových vajec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a dávkování krmiva pro vodní drůbež</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Napájení, krmení, třídění a vyskladňování vodní drůbeže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zdraví vodní drůbeže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Plemenitba v chovech vodní drůbeže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Líhnutí vodní drůbeže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07.11.2007 do: 31.10.2012</w:t>
      </w:r>
    </w:p>
    <w:p>
      <w:pPr>
        <w:pStyle w:val="P21"/>
        <w:framePr w:w="7654" w:h="331" w:hRule="exact" w:wrap="none" w:vAnchor="page" w:hAnchor="margin" w:x="28" w:y="15940"/>
        <w:rPr>
          <w:rStyle w:val="C16"/>
          <w:rtl w:val="0"/>
        </w:rPr>
      </w:pPr>
      <w:r>
        <w:rPr>
          <w:rStyle w:val="C16"/>
          <w:rtl w:val="0"/>
        </w:rPr>
        <w:t>Chovatel vodní drůbeže, 30.9.2026 7:37:35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a značkování vodní drůbeže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Pojmenovat jednotlivé části těla určeného zvířete, posoudit zmasilost a zralost peří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 slovní vyjádření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Posoudit exteriér předložených zvířat s ohledem na jejich užitkovost</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 slovní vyjádření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druhy skupinového a individuálního značení a nasadit křídelní značku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 slovní vyjádření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Evidence v chovech vodní drůbeže</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Vysvětlit, které záznamy patří do prvotní evidence v chovech vodní drůbeže</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Slovní vyjádření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Vysvětlit termíny oplozenost a líhnivost, provádět příslušné výpočty</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Výpočet s vysvětlením údajů</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Údržba a dezinfekce prostor pro chov vodní drůbeže</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Charakterizovat technologie chovu jednotlivých druhů a kategorií vodní drůbeže</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Slovní vyjádření</w:t>
      </w:r>
    </w:p>
    <w:p>
      <w:pPr>
        <w:pStyle w:val="P16"/>
        <w:framePr w:w="6710" w:h="376" w:hRule="exact" w:wrap="none" w:vAnchor="page" w:hAnchor="margin" w:x="45" w:y="9436"/>
        <w:rPr>
          <w:rStyle w:val="C3"/>
          <w:rtl w:val="0"/>
        </w:rPr>
      </w:pPr>
    </w:p>
    <w:p>
      <w:pPr>
        <w:pStyle w:val="P17"/>
        <w:framePr w:w="6658" w:h="249" w:hRule="exact" w:wrap="none" w:vAnchor="page" w:hAnchor="margin" w:x="71" w:y="9492"/>
        <w:rPr>
          <w:rStyle w:val="C13"/>
          <w:rtl w:val="0"/>
        </w:rPr>
      </w:pPr>
      <w:r>
        <w:rPr>
          <w:rStyle w:val="C13"/>
          <w:rtl w:val="0"/>
        </w:rPr>
        <w:t>b) Specifikovat požadavky pro chov chovných zvířat</w:t>
      </w:r>
    </w:p>
    <w:p>
      <w:pPr>
        <w:pStyle w:val="P30"/>
        <w:framePr w:w="3921" w:h="376" w:hRule="exact" w:wrap="none" w:vAnchor="page" w:hAnchor="margin" w:x="6800" w:y="9436"/>
        <w:rPr>
          <w:rStyle w:val="C3"/>
          <w:rtl w:val="0"/>
        </w:rPr>
      </w:pPr>
    </w:p>
    <w:p>
      <w:pPr>
        <w:pStyle w:val="P31"/>
        <w:framePr w:w="3839" w:h="249" w:hRule="exact" w:wrap="none" w:vAnchor="page" w:hAnchor="margin" w:x="6856" w:y="9492"/>
        <w:rPr>
          <w:rStyle w:val="C22"/>
          <w:rtl w:val="0"/>
        </w:rPr>
      </w:pPr>
      <w:r>
        <w:rPr>
          <w:rStyle w:val="C22"/>
          <w:rtl w:val="0"/>
        </w:rPr>
        <w:t>Písemně</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Zkontrolovat funkčnost krmítek a napáječek v hale</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d) Předvést mechanické čistění haly po vyskladnění vodní drůbeže</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Praktické předvedení</w:t>
      </w:r>
    </w:p>
    <w:p>
      <w:pPr>
        <w:pStyle w:val="P12"/>
        <w:framePr w:w="6710" w:h="607" w:hRule="exact" w:wrap="none" w:vAnchor="page" w:hAnchor="margin" w:x="45" w:y="10565"/>
        <w:rPr>
          <w:rStyle w:val="C3"/>
          <w:rtl w:val="0"/>
        </w:rPr>
      </w:pPr>
    </w:p>
    <w:p>
      <w:pPr>
        <w:pStyle w:val="P13"/>
        <w:framePr w:w="6658" w:h="480" w:hRule="exact" w:wrap="none" w:vAnchor="page" w:hAnchor="margin" w:x="71" w:y="10621"/>
        <w:rPr>
          <w:rStyle w:val="C11"/>
          <w:rtl w:val="0"/>
        </w:rPr>
      </w:pPr>
      <w:r>
        <w:rPr>
          <w:rStyle w:val="C11"/>
          <w:rtl w:val="0"/>
        </w:rPr>
        <w:t>e) Popsat postupy pro dezinfekci prostor a uvést, kdy je možné opět naskladnit vodní drůbež</w:t>
      </w:r>
    </w:p>
    <w:p>
      <w:pPr>
        <w:pStyle w:val="P28"/>
        <w:framePr w:w="3921" w:h="607" w:hRule="exact" w:wrap="none" w:vAnchor="page" w:hAnchor="margin" w:x="6800" w:y="10565"/>
        <w:rPr>
          <w:rStyle w:val="C3"/>
          <w:rtl w:val="0"/>
        </w:rPr>
      </w:pPr>
    </w:p>
    <w:p>
      <w:pPr>
        <w:pStyle w:val="P29"/>
        <w:framePr w:w="3839" w:h="480" w:hRule="exact" w:wrap="none" w:vAnchor="page" w:hAnchor="margin" w:x="6856" w:y="10621"/>
        <w:rPr>
          <w:rStyle w:val="C21"/>
          <w:rtl w:val="0"/>
        </w:rPr>
      </w:pPr>
      <w:r>
        <w:rPr>
          <w:rStyle w:val="C21"/>
          <w:rtl w:val="0"/>
        </w:rPr>
        <w:t>Slovní vyjádření</w:t>
      </w:r>
    </w:p>
    <w:p>
      <w:pPr>
        <w:pStyle w:val="P16"/>
        <w:framePr w:w="6710" w:h="607" w:hRule="exact" w:wrap="none" w:vAnchor="page" w:hAnchor="margin" w:x="45" w:y="11172"/>
        <w:rPr>
          <w:rStyle w:val="C3"/>
          <w:rtl w:val="0"/>
        </w:rPr>
      </w:pPr>
    </w:p>
    <w:p>
      <w:pPr>
        <w:pStyle w:val="P17"/>
        <w:framePr w:w="6658" w:h="480" w:hRule="exact" w:wrap="none" w:vAnchor="page" w:hAnchor="margin" w:x="71" w:y="11228"/>
        <w:rPr>
          <w:rStyle w:val="C13"/>
          <w:rtl w:val="0"/>
        </w:rPr>
      </w:pPr>
      <w:r>
        <w:rPr>
          <w:rStyle w:val="C13"/>
          <w:rtl w:val="0"/>
        </w:rPr>
        <w:t>f) Provést údržbu a případně drobné opravy technologického zařízení v určeném chovu vodní drůbeže</w:t>
      </w:r>
    </w:p>
    <w:p>
      <w:pPr>
        <w:pStyle w:val="P30"/>
        <w:framePr w:w="3921" w:h="607" w:hRule="exact" w:wrap="none" w:vAnchor="page" w:hAnchor="margin" w:x="6800" w:y="11172"/>
        <w:rPr>
          <w:rStyle w:val="C3"/>
          <w:rtl w:val="0"/>
        </w:rPr>
      </w:pPr>
    </w:p>
    <w:p>
      <w:pPr>
        <w:pStyle w:val="P31"/>
        <w:framePr w:w="3839" w:h="480" w:hRule="exact" w:wrap="none" w:vAnchor="page" w:hAnchor="margin" w:x="6856" w:y="11228"/>
        <w:rPr>
          <w:rStyle w:val="C22"/>
          <w:rtl w:val="0"/>
        </w:rPr>
      </w:pPr>
      <w:r>
        <w:rPr>
          <w:rStyle w:val="C22"/>
          <w:rtl w:val="0"/>
        </w:rPr>
        <w:t>Praktické předvedení</w:t>
      </w:r>
    </w:p>
    <w:p>
      <w:pPr>
        <w:pStyle w:val="P32"/>
        <w:framePr w:w="10710" w:h="248" w:hRule="exact" w:wrap="none" w:vAnchor="page" w:hAnchor="margin" w:x="28" w:y="118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vodní drůbeže, 30.9.2026 7:37:35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Sběr, ošetření a selekce násadových vajec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systémy sběru násadových vajec, charakterizovat hlavní zásady manipulace s násadovými vejci, sběr demonstrovat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Slovní vyjádření + 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Demonstrovat správné ošetření násadových vajec</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 slovní vyjádření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Posoudit velikost (př. dvoužloutková vejce) a tvar vajec, čistotu a neporušenost skořápky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Vizuální kontrola + slovní vyjádření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Objasnit způsob přepravy násadových vajec (druhy proložek)</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Slovní vyjádření</w:t>
      </w:r>
    </w:p>
    <w:p>
      <w:pPr>
        <w:pStyle w:val="P12"/>
        <w:framePr w:w="6710" w:h="831" w:hRule="exact" w:wrap="none" w:vAnchor="page" w:hAnchor="margin" w:x="45" w:y="4936"/>
        <w:rPr>
          <w:rStyle w:val="C3"/>
          <w:rtl w:val="0"/>
        </w:rPr>
      </w:pPr>
    </w:p>
    <w:p>
      <w:pPr>
        <w:pStyle w:val="P13"/>
        <w:framePr w:w="6658" w:h="704" w:hRule="exact" w:wrap="none" w:vAnchor="page" w:hAnchor="margin" w:x="71" w:y="4992"/>
        <w:rPr>
          <w:rStyle w:val="C11"/>
          <w:rtl w:val="0"/>
        </w:rPr>
      </w:pPr>
      <w:r>
        <w:rPr>
          <w:rStyle w:val="C11"/>
          <w:rtl w:val="0"/>
        </w:rPr>
        <w:t>e) Posoudit vhodnost předložených násadových vajec pro inkubaci a uvést délku inkubace u různých druhů vodní drůbeže (kachny pekingského typu, kachny pižmové, divoké kachny, husy)</w:t>
      </w:r>
    </w:p>
    <w:p>
      <w:pPr>
        <w:pStyle w:val="P28"/>
        <w:framePr w:w="3921" w:h="831" w:hRule="exact" w:wrap="none" w:vAnchor="page" w:hAnchor="margin" w:x="6800" w:y="4936"/>
        <w:rPr>
          <w:rStyle w:val="C3"/>
          <w:rtl w:val="0"/>
        </w:rPr>
      </w:pPr>
    </w:p>
    <w:p>
      <w:pPr>
        <w:pStyle w:val="P29"/>
        <w:framePr w:w="3839" w:h="704" w:hRule="exact" w:wrap="none" w:vAnchor="page" w:hAnchor="margin" w:x="6856" w:y="4992"/>
        <w:rPr>
          <w:rStyle w:val="C21"/>
          <w:rtl w:val="0"/>
        </w:rPr>
      </w:pPr>
      <w:r>
        <w:rPr>
          <w:rStyle w:val="C21"/>
          <w:rtl w:val="0"/>
        </w:rPr>
        <w:t>Vizuální kontrola + slovní vyjádření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Nakreslit snáškovou křivku a vysvětlit její praktický význam, uvést, co vyjadřuje intenzita snášky</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Písemně + slovní vyjádření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Příprava a dávkování krmiva pro vodní drůbež</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a) Rozpoznat předložená krmiva a posoudit jejich vhodnost pro jednotlivé kategorie vodní drůbeže</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Slovní vyjádření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b) Zvážit reprezentativní vzorek drůbeže, vypočítat průměrnou hmotnost a posoudit jejich růst</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Praktické předvedení + slovní vyjádření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c) Orientačně vypočítat týdenní spotřebu pro 5000 ks vodní drůbeže zadaného stáří</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Písemně</w:t>
      </w:r>
    </w:p>
    <w:p>
      <w:pPr>
        <w:pStyle w:val="P16"/>
        <w:framePr w:w="6710" w:h="607" w:hRule="exact" w:wrap="none" w:vAnchor="page" w:hAnchor="margin" w:x="45" w:y="9559"/>
        <w:rPr>
          <w:rStyle w:val="C3"/>
          <w:rtl w:val="0"/>
        </w:rPr>
      </w:pPr>
    </w:p>
    <w:p>
      <w:pPr>
        <w:pStyle w:val="P17"/>
        <w:framePr w:w="6658" w:h="480" w:hRule="exact" w:wrap="none" w:vAnchor="page" w:hAnchor="margin" w:x="71" w:y="9615"/>
        <w:rPr>
          <w:rStyle w:val="C13"/>
          <w:rtl w:val="0"/>
        </w:rPr>
      </w:pPr>
      <w:r>
        <w:rPr>
          <w:rStyle w:val="C13"/>
          <w:rtl w:val="0"/>
        </w:rPr>
        <w:t>d) Vypočítat orientační spotřebu krmiva a vody pro zadanou kategorii na kus a den</w:t>
      </w:r>
    </w:p>
    <w:p>
      <w:pPr>
        <w:pStyle w:val="P30"/>
        <w:framePr w:w="3921" w:h="607" w:hRule="exact" w:wrap="none" w:vAnchor="page" w:hAnchor="margin" w:x="6800" w:y="9559"/>
        <w:rPr>
          <w:rStyle w:val="C3"/>
          <w:rtl w:val="0"/>
        </w:rPr>
      </w:pPr>
    </w:p>
    <w:p>
      <w:pPr>
        <w:pStyle w:val="P31"/>
        <w:framePr w:w="3839" w:h="480" w:hRule="exact" w:wrap="none" w:vAnchor="page" w:hAnchor="margin" w:x="6856" w:y="9615"/>
        <w:rPr>
          <w:rStyle w:val="C22"/>
          <w:rtl w:val="0"/>
        </w:rPr>
      </w:pPr>
      <w:r>
        <w:rPr>
          <w:rStyle w:val="C22"/>
          <w:rtl w:val="0"/>
        </w:rPr>
        <w:t>Písemně</w:t>
      </w:r>
    </w:p>
    <w:p>
      <w:pPr>
        <w:pStyle w:val="P12"/>
        <w:framePr w:w="6710" w:h="607" w:hRule="exact" w:wrap="none" w:vAnchor="page" w:hAnchor="margin" w:x="45" w:y="10166"/>
        <w:rPr>
          <w:rStyle w:val="C3"/>
          <w:rtl w:val="0"/>
        </w:rPr>
      </w:pPr>
    </w:p>
    <w:p>
      <w:pPr>
        <w:pStyle w:val="P13"/>
        <w:framePr w:w="6658" w:h="480" w:hRule="exact" w:wrap="none" w:vAnchor="page" w:hAnchor="margin" w:x="71" w:y="10222"/>
        <w:rPr>
          <w:rStyle w:val="C11"/>
          <w:rtl w:val="0"/>
        </w:rPr>
      </w:pPr>
      <w:r>
        <w:rPr>
          <w:rStyle w:val="C11"/>
          <w:rtl w:val="0"/>
        </w:rPr>
        <w:t>e) Posoudit vhodnost různých typů krmítek a napáječek pro jednotlivé druhy a kategorie vodní drůbeže</w:t>
      </w:r>
    </w:p>
    <w:p>
      <w:pPr>
        <w:pStyle w:val="P28"/>
        <w:framePr w:w="3921" w:h="607" w:hRule="exact" w:wrap="none" w:vAnchor="page" w:hAnchor="margin" w:x="6800" w:y="10166"/>
        <w:rPr>
          <w:rStyle w:val="C3"/>
          <w:rtl w:val="0"/>
        </w:rPr>
      </w:pPr>
    </w:p>
    <w:p>
      <w:pPr>
        <w:pStyle w:val="P29"/>
        <w:framePr w:w="3839" w:h="480" w:hRule="exact" w:wrap="none" w:vAnchor="page" w:hAnchor="margin" w:x="6856" w:y="10222"/>
        <w:rPr>
          <w:rStyle w:val="C21"/>
          <w:rtl w:val="0"/>
        </w:rPr>
      </w:pPr>
      <w:r>
        <w:rPr>
          <w:rStyle w:val="C21"/>
          <w:rtl w:val="0"/>
        </w:rPr>
        <w:t>Slovní vyjádření</w:t>
      </w:r>
    </w:p>
    <w:p>
      <w:pPr>
        <w:pStyle w:val="P32"/>
        <w:framePr w:w="10710" w:h="248" w:hRule="exact" w:wrap="none" w:vAnchor="page" w:hAnchor="margin" w:x="28" w:y="10886"/>
        <w:rPr>
          <w:rStyle w:val="C23"/>
          <w:rtl w:val="0"/>
        </w:rPr>
      </w:pPr>
      <w:r>
        <w:rPr>
          <w:rStyle w:val="C23"/>
          <w:rtl w:val="0"/>
        </w:rPr>
        <w:t>Je třeba splnit všechna kritéria.</w:t>
      </w:r>
    </w:p>
    <w:p>
      <w:pPr>
        <w:pStyle w:val="P23"/>
        <w:framePr w:w="10710" w:h="340" w:hRule="exact" w:wrap="none" w:vAnchor="page" w:hAnchor="margin" w:x="28" w:y="11322"/>
        <w:rPr>
          <w:rStyle w:val="C18"/>
          <w:rtl w:val="0"/>
        </w:rPr>
      </w:pPr>
      <w:r>
        <w:rPr>
          <w:rStyle w:val="C18"/>
          <w:rtl w:val="0"/>
        </w:rPr>
        <w:t>Napájení, krmení, třídění a vyskladňování vodní drůbeže</w:t>
      </w:r>
    </w:p>
    <w:p>
      <w:pPr>
        <w:pStyle w:val="P24"/>
        <w:framePr w:w="6713" w:h="376" w:hRule="exact" w:wrap="none" w:vAnchor="page" w:hAnchor="margin" w:x="45" w:y="11761"/>
        <w:rPr>
          <w:rStyle w:val="C3"/>
          <w:rtl w:val="0"/>
        </w:rPr>
      </w:pPr>
    </w:p>
    <w:p>
      <w:pPr>
        <w:pStyle w:val="P25"/>
        <w:framePr w:w="6661" w:h="249" w:hRule="exact" w:wrap="none" w:vAnchor="page" w:hAnchor="margin" w:x="71" w:y="11832"/>
        <w:rPr>
          <w:rStyle w:val="C19"/>
          <w:rtl w:val="0"/>
        </w:rPr>
      </w:pPr>
      <w:r>
        <w:rPr>
          <w:rStyle w:val="C19"/>
          <w:rtl w:val="0"/>
        </w:rPr>
        <w:t>Kritéria hodnocení</w:t>
      </w:r>
    </w:p>
    <w:p>
      <w:pPr>
        <w:pStyle w:val="P26"/>
        <w:framePr w:w="3918" w:h="376" w:hRule="exact" w:wrap="none" w:vAnchor="page" w:hAnchor="margin" w:x="6803" w:y="11761"/>
        <w:rPr>
          <w:rStyle w:val="C3"/>
          <w:rtl w:val="0"/>
        </w:rPr>
      </w:pPr>
    </w:p>
    <w:p>
      <w:pPr>
        <w:pStyle w:val="P27"/>
        <w:framePr w:w="3836" w:h="249" w:hRule="exact" w:wrap="none" w:vAnchor="page" w:hAnchor="margin" w:x="6859" w:y="11832"/>
        <w:rPr>
          <w:rStyle w:val="C20"/>
          <w:rtl w:val="0"/>
        </w:rPr>
      </w:pPr>
      <w:r>
        <w:rPr>
          <w:rStyle w:val="C20"/>
          <w:rtl w:val="0"/>
        </w:rPr>
        <w:t>Způsoby ověření</w:t>
      </w:r>
    </w:p>
    <w:p>
      <w:pPr>
        <w:pStyle w:val="P12"/>
        <w:framePr w:w="6710" w:h="376" w:hRule="exact" w:wrap="none" w:vAnchor="page" w:hAnchor="margin" w:x="45" w:y="12137"/>
        <w:rPr>
          <w:rStyle w:val="C3"/>
          <w:rtl w:val="0"/>
        </w:rPr>
      </w:pPr>
    </w:p>
    <w:p>
      <w:pPr>
        <w:pStyle w:val="P13"/>
        <w:framePr w:w="6658" w:h="249" w:hRule="exact" w:wrap="none" w:vAnchor="page" w:hAnchor="margin" w:x="71" w:y="12193"/>
        <w:rPr>
          <w:rStyle w:val="C11"/>
          <w:rtl w:val="0"/>
        </w:rPr>
      </w:pPr>
      <w:r>
        <w:rPr>
          <w:rStyle w:val="C11"/>
          <w:rtl w:val="0"/>
        </w:rPr>
        <w:t>a) Zajistit napájení pro vodní drůbež ustájenou v hale</w:t>
      </w:r>
    </w:p>
    <w:p>
      <w:pPr>
        <w:pStyle w:val="P28"/>
        <w:framePr w:w="3921" w:h="376" w:hRule="exact" w:wrap="none" w:vAnchor="page" w:hAnchor="margin" w:x="6800" w:y="12137"/>
        <w:rPr>
          <w:rStyle w:val="C3"/>
          <w:rtl w:val="0"/>
        </w:rPr>
      </w:pPr>
    </w:p>
    <w:p>
      <w:pPr>
        <w:pStyle w:val="P29"/>
        <w:framePr w:w="3839" w:h="249" w:hRule="exact" w:wrap="none" w:vAnchor="page" w:hAnchor="margin" w:x="6856" w:y="12193"/>
        <w:rPr>
          <w:rStyle w:val="C21"/>
          <w:rtl w:val="0"/>
        </w:rPr>
      </w:pPr>
      <w:r>
        <w:rPr>
          <w:rStyle w:val="C21"/>
          <w:rtl w:val="0"/>
        </w:rPr>
        <w:t>Praktické předvedení</w:t>
      </w:r>
    </w:p>
    <w:p>
      <w:pPr>
        <w:pStyle w:val="P16"/>
        <w:framePr w:w="6710" w:h="607" w:hRule="exact" w:wrap="none" w:vAnchor="page" w:hAnchor="margin" w:x="45" w:y="12513"/>
        <w:rPr>
          <w:rStyle w:val="C3"/>
          <w:rtl w:val="0"/>
        </w:rPr>
      </w:pPr>
    </w:p>
    <w:p>
      <w:pPr>
        <w:pStyle w:val="P17"/>
        <w:framePr w:w="6658" w:h="480" w:hRule="exact" w:wrap="none" w:vAnchor="page" w:hAnchor="margin" w:x="71" w:y="12569"/>
        <w:rPr>
          <w:rStyle w:val="C13"/>
          <w:rtl w:val="0"/>
        </w:rPr>
      </w:pPr>
      <w:r>
        <w:rPr>
          <w:rStyle w:val="C13"/>
          <w:rtl w:val="0"/>
        </w:rPr>
        <w:t>b) Zkontrolovat dostupnost krmení pro vodní drůbež a posoudit vhodnost použité technologie v hale</w:t>
      </w:r>
    </w:p>
    <w:p>
      <w:pPr>
        <w:pStyle w:val="P30"/>
        <w:framePr w:w="3921" w:h="607" w:hRule="exact" w:wrap="none" w:vAnchor="page" w:hAnchor="margin" w:x="6800" w:y="12513"/>
        <w:rPr>
          <w:rStyle w:val="C3"/>
          <w:rtl w:val="0"/>
        </w:rPr>
      </w:pPr>
    </w:p>
    <w:p>
      <w:pPr>
        <w:pStyle w:val="P31"/>
        <w:framePr w:w="3839" w:h="480" w:hRule="exact" w:wrap="none" w:vAnchor="page" w:hAnchor="margin" w:x="6856" w:y="12569"/>
        <w:rPr>
          <w:rStyle w:val="C22"/>
          <w:rtl w:val="0"/>
        </w:rPr>
      </w:pPr>
      <w:r>
        <w:rPr>
          <w:rStyle w:val="C22"/>
          <w:rtl w:val="0"/>
        </w:rPr>
        <w:t>Praktické předvedení + slovní vyjádření</w:t>
      </w:r>
    </w:p>
    <w:p>
      <w:pPr>
        <w:pStyle w:val="P12"/>
        <w:framePr w:w="6710" w:h="607" w:hRule="exact" w:wrap="none" w:vAnchor="page" w:hAnchor="margin" w:x="45" w:y="13120"/>
        <w:rPr>
          <w:rStyle w:val="C3"/>
          <w:rtl w:val="0"/>
        </w:rPr>
      </w:pPr>
    </w:p>
    <w:p>
      <w:pPr>
        <w:pStyle w:val="P13"/>
        <w:framePr w:w="6658" w:h="480" w:hRule="exact" w:wrap="none" w:vAnchor="page" w:hAnchor="margin" w:x="71" w:y="13176"/>
        <w:rPr>
          <w:rStyle w:val="C11"/>
          <w:rtl w:val="0"/>
        </w:rPr>
      </w:pPr>
      <w:r>
        <w:rPr>
          <w:rStyle w:val="C11"/>
          <w:rtl w:val="0"/>
        </w:rPr>
        <w:t>c) Vysvětlit zásady pro vyskladňování vodní drůbeže a demonstrovat správnou manipulaci s drůbeží</w:t>
      </w:r>
    </w:p>
    <w:p>
      <w:pPr>
        <w:pStyle w:val="P28"/>
        <w:framePr w:w="3921" w:h="607" w:hRule="exact" w:wrap="none" w:vAnchor="page" w:hAnchor="margin" w:x="6800" w:y="13120"/>
        <w:rPr>
          <w:rStyle w:val="C3"/>
          <w:rtl w:val="0"/>
        </w:rPr>
      </w:pPr>
    </w:p>
    <w:p>
      <w:pPr>
        <w:pStyle w:val="P29"/>
        <w:framePr w:w="3839" w:h="480" w:hRule="exact" w:wrap="none" w:vAnchor="page" w:hAnchor="margin" w:x="6856" w:y="13176"/>
        <w:rPr>
          <w:rStyle w:val="C21"/>
          <w:rtl w:val="0"/>
        </w:rPr>
      </w:pPr>
      <w:r>
        <w:rPr>
          <w:rStyle w:val="C21"/>
          <w:rtl w:val="0"/>
        </w:rPr>
        <w:t>Slovní vyjádření + praktické předvedení</w:t>
      </w:r>
    </w:p>
    <w:p>
      <w:pPr>
        <w:pStyle w:val="P32"/>
        <w:framePr w:w="10710" w:h="248" w:hRule="exact" w:wrap="none" w:vAnchor="page" w:hAnchor="margin" w:x="28" w:y="13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vodní drůbeže, 30.9.2026 7:37:35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vodní drůbeže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Vyhodnotit mikroklima v hale pro vodní drůbež a navrhnout příslušná opatření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 slovní vyjádření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zdravotní stav zvířat, rozpoznat případné příznaky onemocnění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Slovní vyjádření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(senzoricky) kvalitu předkládaného krmiva a vody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 slovní vyjádření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preventivní opatření realizovaná proti zavlečení nákaz do chovu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Slovní vyjádření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příznaky významných nemocí vodní drůbeže a navrhnout způsoby prevence</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Slovní vyjádření</w:t>
      </w:r>
    </w:p>
    <w:p>
      <w:pPr>
        <w:pStyle w:val="P32"/>
        <w:framePr w:w="10710" w:h="248" w:hRule="exact" w:wrap="none" w:vAnchor="page" w:hAnchor="margin" w:x="28" w:y="5426"/>
        <w:rPr>
          <w:rStyle w:val="C23"/>
          <w:rtl w:val="0"/>
        </w:rPr>
      </w:pPr>
      <w:r>
        <w:rPr>
          <w:rStyle w:val="C23"/>
          <w:rtl w:val="0"/>
        </w:rPr>
        <w:t>Je třeba splnit 3 vybraná kritéria, z toho alespoň jedno s praktickým předvedením.</w:t>
      </w:r>
    </w:p>
    <w:p>
      <w:pPr>
        <w:pStyle w:val="P23"/>
        <w:framePr w:w="10710" w:h="340" w:hRule="exact" w:wrap="none" w:vAnchor="page" w:hAnchor="margin" w:x="28" w:y="5861"/>
        <w:rPr>
          <w:rStyle w:val="C18"/>
          <w:rtl w:val="0"/>
        </w:rPr>
      </w:pPr>
      <w:r>
        <w:rPr>
          <w:rStyle w:val="C18"/>
          <w:rtl w:val="0"/>
        </w:rPr>
        <w:t>Plemenitba v chovech vodní drůbeže</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Uvést plemena, která se podílela na tvorbě současných hybridů vodní drůbeže</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Slovní vyjádření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Charakterizovat dvě základní klasické metody šlechtění vodní drůbeže</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Slovní vyjádření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Navrhnout pro jednotlivé druhy vodní drůbeže vhodné poměry při přirozené plemenitbě</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Slovní vyjádření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Líhnutí vodní drůbeže</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Nakreslit a popsat jednotlivé typy líhní, popsat obsluhu a údržbu zadaného líhňařského zařízení</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Slovní vyjádření + náčrt</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Nasadit vejce do předlíhně, nastavit zadané parametry a provést obracení vajec</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Praktické předvedení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Vysvětlit význam a metody sexování vylíhlé vodní drůbeže</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Slovní vyjádření</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d) Popsat nejčastější anomálie ve vývinu zárodku během inkubace a jejich příčiny</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Slovní vyjádření</w:t>
      </w:r>
    </w:p>
    <w:p>
      <w:pPr>
        <w:pStyle w:val="P32"/>
        <w:framePr w:w="10710" w:h="248" w:hRule="exact" w:wrap="none" w:vAnchor="page" w:hAnchor="margin" w:x="28" w:y="119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vodní drůbeže, 30.9.2026 7:37:35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Přitom je nutno posuzovat nejen dosažený výsledek, ale i samostatnost při rozhodování o nejvhodnějším postupu řešení zadaného úkolu podle daných podmínek pracoviště. Při práci je třeba hodnotit přístup ke zvířatům a respektování požadavků welfare.</w:t>
      </w:r>
    </w:p>
    <w:p>
      <w:pPr>
        <w:pStyle w:val="P33"/>
        <w:framePr w:w="10766" w:h="2068" w:hRule="exact" w:wrap="none" w:vAnchor="page" w:hAnchor="margin" w:x="0" w:y="5029"/>
        <w:rPr>
          <w:rStyle w:val="C3"/>
          <w:rtl w:val="0"/>
        </w:rPr>
      </w:pPr>
    </w:p>
    <w:p>
      <w:pPr>
        <w:pStyle w:val="P35"/>
        <w:framePr w:w="10710" w:h="340" w:hRule="exact" w:wrap="none" w:vAnchor="page" w:hAnchor="margin" w:x="28" w:y="5029"/>
        <w:rPr>
          <w:rStyle w:val="C25"/>
          <w:rtl w:val="0"/>
        </w:rPr>
      </w:pPr>
      <w:r>
        <w:rPr>
          <w:rStyle w:val="C25"/>
          <w:rtl w:val="0"/>
        </w:rPr>
        <w:t>Výsledné hodnocení</w:t>
      </w:r>
    </w:p>
    <w:p>
      <w:pPr>
        <w:keepNext w:val="0"/>
        <w:keepLines w:val="0"/>
        <w:framePr w:w="10766" w:h="1727" w:hRule="exact" w:wrap="none" w:vAnchor="page" w:hAnchor="margin" w:x="0" w:y="5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114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80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fyzickou autorizovanou osobou nebo před jedním autorizovaným zástupcem autorizované právnické osoby.</w:t>
      </w:r>
    </w:p>
    <w:p>
      <w:pPr>
        <w:pStyle w:val="P21"/>
        <w:framePr w:w="7654" w:h="331" w:hRule="exact" w:wrap="none" w:vAnchor="page" w:hAnchor="margin" w:x="28" w:y="15940"/>
        <w:rPr>
          <w:rStyle w:val="C16"/>
          <w:rtl w:val="0"/>
        </w:rPr>
      </w:pPr>
      <w:r>
        <w:rPr>
          <w:rStyle w:val="C16"/>
          <w:rtl w:val="0"/>
        </w:rPr>
        <w:t>Chovatel vodní drůbeže, 30.9.2026 7:37:35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a maturitní zkouška v oboru vzdělání rybářství nebo v jiném oboru vzdělání s biologickým charakterem a alespoň 5 let praxe ve funkci rybářského technika nebo ve funkci učitele odborného výcviku nebo praktického vyučování v oblasti rybářství, z toho minimálně jeden rok v období posledních dvou let před podáním žádosti o autorizaci.</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oboru vzdělání s biologickým charakterem a alespoň 5 let praxe ve funkci rybářského technika nebo učitele odborného výcviku nebo praktického vyučování v oblasti rybářství, z toho minimálně jeden rok v období posledních dvou let před podáním žádosti o autorizaci.</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oboru vzdělání s biologickým charakterem a alespoň 5 let praxe ve vedoucí funkci nebo ve funkci učitele odborného výcviku nebo praktického vyučování v oblasti rybářství, z toho minimálně jeden rok v období posledních dvou let před podáním žádosti o autorizaci.</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vodní hospodářství nebo v jiném oboru vzdělání s biologickým charakterem a alespoň 5 let praxe ve vedoucí funkci nebo ve funkci učitele odborných předmětů nebo odborného výcviku nebo praktického vyučování v oblasti rybářství, z toho minimálně jeden rok v období posledních dvou let před podáním žádosti o autorizaci.</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317" w:hRule="exact" w:wrap="none" w:vAnchor="page" w:hAnchor="margin" w:x="0" w:y="10464"/>
        <w:rPr>
          <w:rStyle w:val="C3"/>
          <w:rtl w:val="0"/>
        </w:rPr>
      </w:pPr>
    </w:p>
    <w:p>
      <w:pPr>
        <w:pStyle w:val="P35"/>
        <w:framePr w:w="10710" w:h="340" w:hRule="exact" w:wrap="none" w:vAnchor="page" w:hAnchor="margin" w:x="28" w:y="10464"/>
        <w:rPr>
          <w:rStyle w:val="C25"/>
          <w:rtl w:val="0"/>
        </w:rPr>
      </w:pPr>
      <w:r>
        <w:rPr>
          <w:rStyle w:val="C25"/>
          <w:rtl w:val="0"/>
        </w:rPr>
        <w:t>Nezbytné materiální a technické předpoklady pro provedení zkoušky</w:t>
      </w:r>
    </w:p>
    <w:p>
      <w:pPr>
        <w:keepNext w:val="0"/>
        <w:keepLines w:val="0"/>
        <w:framePr w:w="10766" w:h="1977"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podnik zaměřený na chov vodní drůbeže</w:t>
      </w:r>
    </w:p>
    <w:p>
      <w:pPr>
        <w:keepNext w:val="0"/>
        <w:keepLines w:val="0"/>
        <w:framePr w:w="10766" w:h="1977"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0"/>
        <w:framePr w:w="10766" w:h="1977"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1977"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13008"/>
        <w:rPr>
          <w:rStyle w:val="C3"/>
          <w:rtl w:val="0"/>
        </w:rPr>
      </w:pPr>
    </w:p>
    <w:p>
      <w:pPr>
        <w:pStyle w:val="P35"/>
        <w:framePr w:w="10710" w:h="340" w:hRule="exact" w:wrap="none" w:vAnchor="page" w:hAnchor="margin" w:x="28" w:y="13008"/>
        <w:rPr>
          <w:rStyle w:val="C25"/>
          <w:rtl w:val="0"/>
        </w:rPr>
      </w:pPr>
      <w:r>
        <w:rPr>
          <w:rStyle w:val="C25"/>
          <w:rtl w:val="0"/>
        </w:rPr>
        <w:t>Doba přípravy na zkoušku</w:t>
      </w:r>
    </w:p>
    <w:p>
      <w:pPr>
        <w:keepNext w:val="0"/>
        <w:keepLines w:val="0"/>
        <w:framePr w:w="10766" w:h="1036" w:hRule="exact" w:wrap="none" w:vAnchor="page" w:hAnchor="margin" w:x="0" w:y="13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Chovatel vodní drůbeže, 30.9.2026 7:37:35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9 až 12 hodin (hodinou se rozumí 60 minut). Zkouška může být podle zadaných úkolů rozložena do více dnů. Termín vykonání zkoušky je závislý na biologickém rytmu chovu vodní drůbeže.</w:t>
      </w:r>
    </w:p>
    <w:p>
      <w:pPr>
        <w:pStyle w:val="P21"/>
        <w:framePr w:w="7654" w:h="331" w:hRule="exact" w:wrap="none" w:vAnchor="page" w:hAnchor="margin" w:x="28" w:y="15940"/>
        <w:rPr>
          <w:rStyle w:val="C16"/>
          <w:rtl w:val="0"/>
        </w:rPr>
      </w:pPr>
      <w:r>
        <w:rPr>
          <w:rStyle w:val="C16"/>
          <w:rtl w:val="0"/>
        </w:rPr>
        <w:t>Chovatel vodní drůbeže, 30.9.2026 7:37:35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 vodní drůbeže, 30.9.2026 7:37:35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