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46EABA5" Type="http://schemas.openxmlformats.org/officeDocument/2006/relationships/officeDocument" Target="/word/document.xml" /><Relationship Id="coreR746EABA5" Type="http://schemas.openxmlformats.org/package/2006/relationships/metadata/core-properties" Target="/docProps/core.xml" /><Relationship Id="customR746EABA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Chovatel vodní drůbeže (kód: 41-034-H)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Rybář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Posuzování a značkování vodní drůbeže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Evidence v chovech vodní drůbeže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Údržba a dezinfekce prostor pro chov vodní drůbeže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Sběr, ošetření a selekce násadových vajec</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a dávkování krmiva pro vodní drůbež</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Napájení, krmení, třídění a vyskladňování vodní drůbeže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Péče o zdraví vodní drůbeže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Plemenitba v chovech vodní drůbeže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Líhnutí vodní drůbeže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15.08.2012 do: 05.04.2019</w:t>
      </w:r>
    </w:p>
    <w:p>
      <w:pPr>
        <w:pStyle w:val="P21"/>
        <w:framePr w:w="7654" w:h="331" w:hRule="exact" w:wrap="none" w:vAnchor="page" w:hAnchor="margin" w:x="28" w:y="15940"/>
        <w:rPr>
          <w:rStyle w:val="C16"/>
          <w:rtl w:val="0"/>
        </w:rPr>
      </w:pPr>
      <w:r>
        <w:rPr>
          <w:rStyle w:val="C16"/>
          <w:rtl w:val="0"/>
        </w:rPr>
        <w:t>Chovatel vodní drůbeže, 20.6.2026 20:05:46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Posuzování a značkování vodní drůbeže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Pojmenovat jednotlivé části těla určeného zvířete, posoudit zmasilost a zralost peří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Posoudit exteriér předložených zvířat s ohledem na jejich užitkovost</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Popsat druhy skupinového a individuálního značení a nasadit křídelní značku</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Evidence v chovech vodní drůbeže</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Vysvětlit, které záznamy patří do prvotní evidence v chovech vodní drůbeže</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Ústní ověření</w:t>
      </w:r>
    </w:p>
    <w:p>
      <w:pPr>
        <w:pStyle w:val="P16"/>
        <w:framePr w:w="6710" w:h="376" w:hRule="exact" w:wrap="none" w:vAnchor="page" w:hAnchor="margin" w:x="45" w:y="7089"/>
        <w:rPr>
          <w:rStyle w:val="C3"/>
          <w:rtl w:val="0"/>
        </w:rPr>
      </w:pPr>
    </w:p>
    <w:p>
      <w:pPr>
        <w:pStyle w:val="P17"/>
        <w:framePr w:w="6658" w:h="249" w:hRule="exact" w:wrap="none" w:vAnchor="page" w:hAnchor="margin" w:x="71" w:y="7145"/>
        <w:rPr>
          <w:rStyle w:val="C13"/>
          <w:rtl w:val="0"/>
        </w:rPr>
      </w:pPr>
      <w:r>
        <w:rPr>
          <w:rStyle w:val="C13"/>
          <w:rtl w:val="0"/>
        </w:rPr>
        <w:t>b) Vysvětlit termíny oplozenost a líhnivost, provést příslušné výpočty</w:t>
      </w:r>
    </w:p>
    <w:p>
      <w:pPr>
        <w:pStyle w:val="P30"/>
        <w:framePr w:w="3921" w:h="376" w:hRule="exact" w:wrap="none" w:vAnchor="page" w:hAnchor="margin" w:x="6800" w:y="7089"/>
        <w:rPr>
          <w:rStyle w:val="C3"/>
          <w:rtl w:val="0"/>
        </w:rPr>
      </w:pPr>
    </w:p>
    <w:p>
      <w:pPr>
        <w:pStyle w:val="P31"/>
        <w:framePr w:w="3839" w:h="249" w:hRule="exact" w:wrap="none" w:vAnchor="page" w:hAnchor="margin" w:x="6856" w:y="7145"/>
        <w:rPr>
          <w:rStyle w:val="C22"/>
          <w:rtl w:val="0"/>
        </w:rPr>
      </w:pPr>
      <w:r>
        <w:rPr>
          <w:rStyle w:val="C22"/>
          <w:rtl w:val="0"/>
        </w:rPr>
        <w:t>Písemné a ústní ověření</w:t>
      </w:r>
    </w:p>
    <w:p>
      <w:pPr>
        <w:pStyle w:val="P32"/>
        <w:framePr w:w="10710" w:h="248" w:hRule="exact" w:wrap="none" w:vAnchor="page" w:hAnchor="margin" w:x="28" w:y="7578"/>
        <w:rPr>
          <w:rStyle w:val="C23"/>
          <w:rtl w:val="0"/>
        </w:rPr>
      </w:pPr>
      <w:r>
        <w:rPr>
          <w:rStyle w:val="C23"/>
          <w:rtl w:val="0"/>
        </w:rPr>
        <w:t>Je třeba splnit obě kritéria.</w:t>
      </w:r>
    </w:p>
    <w:p>
      <w:pPr>
        <w:pStyle w:val="P23"/>
        <w:framePr w:w="10710" w:h="340" w:hRule="exact" w:wrap="none" w:vAnchor="page" w:hAnchor="margin" w:x="28" w:y="8014"/>
        <w:rPr>
          <w:rStyle w:val="C18"/>
          <w:rtl w:val="0"/>
        </w:rPr>
      </w:pPr>
      <w:r>
        <w:rPr>
          <w:rStyle w:val="C18"/>
          <w:rtl w:val="0"/>
        </w:rPr>
        <w:t>Údržba a dezinfekce prostor pro chov vodní drůbeže</w:t>
      </w:r>
    </w:p>
    <w:p>
      <w:pPr>
        <w:pStyle w:val="P24"/>
        <w:framePr w:w="6713" w:h="376" w:hRule="exact" w:wrap="none" w:vAnchor="page" w:hAnchor="margin" w:x="45" w:y="8453"/>
        <w:rPr>
          <w:rStyle w:val="C3"/>
          <w:rtl w:val="0"/>
        </w:rPr>
      </w:pPr>
    </w:p>
    <w:p>
      <w:pPr>
        <w:pStyle w:val="P25"/>
        <w:framePr w:w="6661" w:h="249" w:hRule="exact" w:wrap="none" w:vAnchor="page" w:hAnchor="margin" w:x="71" w:y="8524"/>
        <w:rPr>
          <w:rStyle w:val="C19"/>
          <w:rtl w:val="0"/>
        </w:rPr>
      </w:pPr>
      <w:r>
        <w:rPr>
          <w:rStyle w:val="C19"/>
          <w:rtl w:val="0"/>
        </w:rPr>
        <w:t>Kritéria hodnocení</w:t>
      </w:r>
    </w:p>
    <w:p>
      <w:pPr>
        <w:pStyle w:val="P26"/>
        <w:framePr w:w="3918" w:h="376" w:hRule="exact" w:wrap="none" w:vAnchor="page" w:hAnchor="margin" w:x="6803" w:y="8453"/>
        <w:rPr>
          <w:rStyle w:val="C3"/>
          <w:rtl w:val="0"/>
        </w:rPr>
      </w:pPr>
    </w:p>
    <w:p>
      <w:pPr>
        <w:pStyle w:val="P27"/>
        <w:framePr w:w="3836" w:h="249" w:hRule="exact" w:wrap="none" w:vAnchor="page" w:hAnchor="margin" w:x="6859" w:y="8524"/>
        <w:rPr>
          <w:rStyle w:val="C20"/>
          <w:rtl w:val="0"/>
        </w:rPr>
      </w:pPr>
      <w:r>
        <w:rPr>
          <w:rStyle w:val="C20"/>
          <w:rtl w:val="0"/>
        </w:rPr>
        <w:t>Způsoby ověření</w:t>
      </w:r>
    </w:p>
    <w:p>
      <w:pPr>
        <w:pStyle w:val="P12"/>
        <w:framePr w:w="6710" w:h="607" w:hRule="exact" w:wrap="none" w:vAnchor="page" w:hAnchor="margin" w:x="45" w:y="8829"/>
        <w:rPr>
          <w:rStyle w:val="C3"/>
          <w:rtl w:val="0"/>
        </w:rPr>
      </w:pPr>
    </w:p>
    <w:p>
      <w:pPr>
        <w:pStyle w:val="P13"/>
        <w:framePr w:w="6658" w:h="480" w:hRule="exact" w:wrap="none" w:vAnchor="page" w:hAnchor="margin" w:x="71" w:y="8885"/>
        <w:rPr>
          <w:rStyle w:val="C11"/>
          <w:rtl w:val="0"/>
        </w:rPr>
      </w:pPr>
      <w:r>
        <w:rPr>
          <w:rStyle w:val="C11"/>
          <w:rtl w:val="0"/>
        </w:rPr>
        <w:t>a) Charakterizovat technologie chovu jednotlivých druhů a kategorií vodní drůbeže</w:t>
      </w:r>
    </w:p>
    <w:p>
      <w:pPr>
        <w:pStyle w:val="P28"/>
        <w:framePr w:w="3921" w:h="607" w:hRule="exact" w:wrap="none" w:vAnchor="page" w:hAnchor="margin" w:x="6800" w:y="8829"/>
        <w:rPr>
          <w:rStyle w:val="C3"/>
          <w:rtl w:val="0"/>
        </w:rPr>
      </w:pPr>
    </w:p>
    <w:p>
      <w:pPr>
        <w:pStyle w:val="P29"/>
        <w:framePr w:w="3839" w:h="480" w:hRule="exact" w:wrap="none" w:vAnchor="page" w:hAnchor="margin" w:x="6856" w:y="8885"/>
        <w:rPr>
          <w:rStyle w:val="C21"/>
          <w:rtl w:val="0"/>
        </w:rPr>
      </w:pPr>
      <w:r>
        <w:rPr>
          <w:rStyle w:val="C21"/>
          <w:rtl w:val="0"/>
        </w:rPr>
        <w:t>Ústní ověření</w:t>
      </w:r>
    </w:p>
    <w:p>
      <w:pPr>
        <w:pStyle w:val="P16"/>
        <w:framePr w:w="6710" w:h="376" w:hRule="exact" w:wrap="none" w:vAnchor="page" w:hAnchor="margin" w:x="45" w:y="9436"/>
        <w:rPr>
          <w:rStyle w:val="C3"/>
          <w:rtl w:val="0"/>
        </w:rPr>
      </w:pPr>
    </w:p>
    <w:p>
      <w:pPr>
        <w:pStyle w:val="P17"/>
        <w:framePr w:w="6658" w:h="249" w:hRule="exact" w:wrap="none" w:vAnchor="page" w:hAnchor="margin" w:x="71" w:y="9492"/>
        <w:rPr>
          <w:rStyle w:val="C13"/>
          <w:rtl w:val="0"/>
        </w:rPr>
      </w:pPr>
      <w:r>
        <w:rPr>
          <w:rStyle w:val="C13"/>
          <w:rtl w:val="0"/>
        </w:rPr>
        <w:t>b) Specifikovat požadavky pro chov chovných zvířat</w:t>
      </w:r>
    </w:p>
    <w:p>
      <w:pPr>
        <w:pStyle w:val="P30"/>
        <w:framePr w:w="3921" w:h="376" w:hRule="exact" w:wrap="none" w:vAnchor="page" w:hAnchor="margin" w:x="6800" w:y="9436"/>
        <w:rPr>
          <w:rStyle w:val="C3"/>
          <w:rtl w:val="0"/>
        </w:rPr>
      </w:pPr>
    </w:p>
    <w:p>
      <w:pPr>
        <w:pStyle w:val="P31"/>
        <w:framePr w:w="3839" w:h="249" w:hRule="exact" w:wrap="none" w:vAnchor="page" w:hAnchor="margin" w:x="6856" w:y="9492"/>
        <w:rPr>
          <w:rStyle w:val="C22"/>
          <w:rtl w:val="0"/>
        </w:rPr>
      </w:pPr>
      <w:r>
        <w:rPr>
          <w:rStyle w:val="C22"/>
          <w:rtl w:val="0"/>
        </w:rPr>
        <w:t>Písemné ověření</w:t>
      </w:r>
    </w:p>
    <w:p>
      <w:pPr>
        <w:pStyle w:val="P12"/>
        <w:framePr w:w="6710" w:h="376" w:hRule="exact" w:wrap="none" w:vAnchor="page" w:hAnchor="margin" w:x="45" w:y="9812"/>
        <w:rPr>
          <w:rStyle w:val="C3"/>
          <w:rtl w:val="0"/>
        </w:rPr>
      </w:pPr>
    </w:p>
    <w:p>
      <w:pPr>
        <w:pStyle w:val="P13"/>
        <w:framePr w:w="6658" w:h="249" w:hRule="exact" w:wrap="none" w:vAnchor="page" w:hAnchor="margin" w:x="71" w:y="9868"/>
        <w:rPr>
          <w:rStyle w:val="C11"/>
          <w:rtl w:val="0"/>
        </w:rPr>
      </w:pPr>
      <w:r>
        <w:rPr>
          <w:rStyle w:val="C11"/>
          <w:rtl w:val="0"/>
        </w:rPr>
        <w:t>c) Zkontrolovat funkčnost krmítek a napáječek v hale</w:t>
      </w:r>
    </w:p>
    <w:p>
      <w:pPr>
        <w:pStyle w:val="P28"/>
        <w:framePr w:w="3921" w:h="376" w:hRule="exact" w:wrap="none" w:vAnchor="page" w:hAnchor="margin" w:x="6800" w:y="9812"/>
        <w:rPr>
          <w:rStyle w:val="C3"/>
          <w:rtl w:val="0"/>
        </w:rPr>
      </w:pPr>
    </w:p>
    <w:p>
      <w:pPr>
        <w:pStyle w:val="P29"/>
        <w:framePr w:w="3839" w:h="249" w:hRule="exact" w:wrap="none" w:vAnchor="page" w:hAnchor="margin" w:x="6856" w:y="9868"/>
        <w:rPr>
          <w:rStyle w:val="C21"/>
          <w:rtl w:val="0"/>
        </w:rPr>
      </w:pPr>
      <w:r>
        <w:rPr>
          <w:rStyle w:val="C21"/>
          <w:rtl w:val="0"/>
        </w:rPr>
        <w:t>Praktické předvedení</w:t>
      </w:r>
    </w:p>
    <w:p>
      <w:pPr>
        <w:pStyle w:val="P16"/>
        <w:framePr w:w="6710" w:h="376" w:hRule="exact" w:wrap="none" w:vAnchor="page" w:hAnchor="margin" w:x="45" w:y="10189"/>
        <w:rPr>
          <w:rStyle w:val="C3"/>
          <w:rtl w:val="0"/>
        </w:rPr>
      </w:pPr>
    </w:p>
    <w:p>
      <w:pPr>
        <w:pStyle w:val="P17"/>
        <w:framePr w:w="6658" w:h="249" w:hRule="exact" w:wrap="none" w:vAnchor="page" w:hAnchor="margin" w:x="71" w:y="10245"/>
        <w:rPr>
          <w:rStyle w:val="C13"/>
          <w:rtl w:val="0"/>
        </w:rPr>
      </w:pPr>
      <w:r>
        <w:rPr>
          <w:rStyle w:val="C13"/>
          <w:rtl w:val="0"/>
        </w:rPr>
        <w:t>d) Předvést mechanické čistění haly po vyskladnění vodní drůbeže</w:t>
      </w:r>
    </w:p>
    <w:p>
      <w:pPr>
        <w:pStyle w:val="P30"/>
        <w:framePr w:w="3921" w:h="376" w:hRule="exact" w:wrap="none" w:vAnchor="page" w:hAnchor="margin" w:x="6800" w:y="10189"/>
        <w:rPr>
          <w:rStyle w:val="C3"/>
          <w:rtl w:val="0"/>
        </w:rPr>
      </w:pPr>
    </w:p>
    <w:p>
      <w:pPr>
        <w:pStyle w:val="P31"/>
        <w:framePr w:w="3839" w:h="249" w:hRule="exact" w:wrap="none" w:vAnchor="page" w:hAnchor="margin" w:x="6856" w:y="10245"/>
        <w:rPr>
          <w:rStyle w:val="C22"/>
          <w:rtl w:val="0"/>
        </w:rPr>
      </w:pPr>
      <w:r>
        <w:rPr>
          <w:rStyle w:val="C22"/>
          <w:rtl w:val="0"/>
        </w:rPr>
        <w:t>Praktické předvedení</w:t>
      </w:r>
    </w:p>
    <w:p>
      <w:pPr>
        <w:pStyle w:val="P12"/>
        <w:framePr w:w="6710" w:h="607" w:hRule="exact" w:wrap="none" w:vAnchor="page" w:hAnchor="margin" w:x="45" w:y="10565"/>
        <w:rPr>
          <w:rStyle w:val="C3"/>
          <w:rtl w:val="0"/>
        </w:rPr>
      </w:pPr>
    </w:p>
    <w:p>
      <w:pPr>
        <w:pStyle w:val="P13"/>
        <w:framePr w:w="6658" w:h="480" w:hRule="exact" w:wrap="none" w:vAnchor="page" w:hAnchor="margin" w:x="71" w:y="10621"/>
        <w:rPr>
          <w:rStyle w:val="C11"/>
          <w:rtl w:val="0"/>
        </w:rPr>
      </w:pPr>
      <w:r>
        <w:rPr>
          <w:rStyle w:val="C11"/>
          <w:rtl w:val="0"/>
        </w:rPr>
        <w:t>e) Popsat postupy pro dezinfekci prostor a uvést, kdy je možné opět naskladnit vodní drůbež</w:t>
      </w:r>
    </w:p>
    <w:p>
      <w:pPr>
        <w:pStyle w:val="P28"/>
        <w:framePr w:w="3921" w:h="607" w:hRule="exact" w:wrap="none" w:vAnchor="page" w:hAnchor="margin" w:x="6800" w:y="10565"/>
        <w:rPr>
          <w:rStyle w:val="C3"/>
          <w:rtl w:val="0"/>
        </w:rPr>
      </w:pPr>
    </w:p>
    <w:p>
      <w:pPr>
        <w:pStyle w:val="P29"/>
        <w:framePr w:w="3839" w:h="480" w:hRule="exact" w:wrap="none" w:vAnchor="page" w:hAnchor="margin" w:x="6856" w:y="10621"/>
        <w:rPr>
          <w:rStyle w:val="C21"/>
          <w:rtl w:val="0"/>
        </w:rPr>
      </w:pPr>
      <w:r>
        <w:rPr>
          <w:rStyle w:val="C21"/>
          <w:rtl w:val="0"/>
        </w:rPr>
        <w:t>Ústní ověření</w:t>
      </w:r>
    </w:p>
    <w:p>
      <w:pPr>
        <w:pStyle w:val="P16"/>
        <w:framePr w:w="6710" w:h="607" w:hRule="exact" w:wrap="none" w:vAnchor="page" w:hAnchor="margin" w:x="45" w:y="11172"/>
        <w:rPr>
          <w:rStyle w:val="C3"/>
          <w:rtl w:val="0"/>
        </w:rPr>
      </w:pPr>
    </w:p>
    <w:p>
      <w:pPr>
        <w:pStyle w:val="P17"/>
        <w:framePr w:w="6658" w:h="480" w:hRule="exact" w:wrap="none" w:vAnchor="page" w:hAnchor="margin" w:x="71" w:y="11228"/>
        <w:rPr>
          <w:rStyle w:val="C13"/>
          <w:rtl w:val="0"/>
        </w:rPr>
      </w:pPr>
      <w:r>
        <w:rPr>
          <w:rStyle w:val="C13"/>
          <w:rtl w:val="0"/>
        </w:rPr>
        <w:t>f) Provést údržbu a případně drobné opravy technologického zařízení v určeném chovu vodní drůbeže</w:t>
      </w:r>
    </w:p>
    <w:p>
      <w:pPr>
        <w:pStyle w:val="P30"/>
        <w:framePr w:w="3921" w:h="607" w:hRule="exact" w:wrap="none" w:vAnchor="page" w:hAnchor="margin" w:x="6800" w:y="11172"/>
        <w:rPr>
          <w:rStyle w:val="C3"/>
          <w:rtl w:val="0"/>
        </w:rPr>
      </w:pPr>
    </w:p>
    <w:p>
      <w:pPr>
        <w:pStyle w:val="P31"/>
        <w:framePr w:w="3839" w:h="480" w:hRule="exact" w:wrap="none" w:vAnchor="page" w:hAnchor="margin" w:x="6856" w:y="11228"/>
        <w:rPr>
          <w:rStyle w:val="C22"/>
          <w:rtl w:val="0"/>
        </w:rPr>
      </w:pPr>
      <w:r>
        <w:rPr>
          <w:rStyle w:val="C22"/>
          <w:rtl w:val="0"/>
        </w:rPr>
        <w:t>Praktické předvedení</w:t>
      </w:r>
    </w:p>
    <w:p>
      <w:pPr>
        <w:pStyle w:val="P32"/>
        <w:framePr w:w="10710" w:h="248" w:hRule="exact" w:wrap="none" w:vAnchor="page" w:hAnchor="margin" w:x="28" w:y="118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vodní drůbeže, 20.6.2026 20:05:46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Sběr, ošetření a selekce násadových vajec</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systémy sběru násadových vajec, charakterizovat hlavní zásady manipulace s násadovými vejci, sběr demonstrovat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 a 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Demonstrovat správné ošetření násadových vajec</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Posoudit velikost a tvar vajec, čistotu a neporušenost skořápky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Objasnit způsob přepravy násadových vajec (druhy proložek)</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12"/>
        <w:framePr w:w="6710" w:h="831" w:hRule="exact" w:wrap="none" w:vAnchor="page" w:hAnchor="margin" w:x="45" w:y="4705"/>
        <w:rPr>
          <w:rStyle w:val="C3"/>
          <w:rtl w:val="0"/>
        </w:rPr>
      </w:pPr>
    </w:p>
    <w:p>
      <w:pPr>
        <w:pStyle w:val="P13"/>
        <w:framePr w:w="6658" w:h="704" w:hRule="exact" w:wrap="none" w:vAnchor="page" w:hAnchor="margin" w:x="71" w:y="4761"/>
        <w:rPr>
          <w:rStyle w:val="C11"/>
          <w:rtl w:val="0"/>
        </w:rPr>
      </w:pPr>
      <w:r>
        <w:rPr>
          <w:rStyle w:val="C11"/>
          <w:rtl w:val="0"/>
        </w:rPr>
        <w:t>e) Posoudit vhodnost předložených násadových vajec pro inkubaci a uvést délku inkubace u různých druhů vodní drůbeže (kachny pekingského typu, kachny pižmové, divoké kachny, husy)</w:t>
      </w:r>
    </w:p>
    <w:p>
      <w:pPr>
        <w:pStyle w:val="P28"/>
        <w:framePr w:w="3921" w:h="831" w:hRule="exact" w:wrap="none" w:vAnchor="page" w:hAnchor="margin" w:x="6800" w:y="4705"/>
        <w:rPr>
          <w:rStyle w:val="C3"/>
          <w:rtl w:val="0"/>
        </w:rPr>
      </w:pPr>
    </w:p>
    <w:p>
      <w:pPr>
        <w:pStyle w:val="P29"/>
        <w:framePr w:w="3839" w:h="704" w:hRule="exact" w:wrap="none" w:vAnchor="page" w:hAnchor="margin" w:x="6856" w:y="4761"/>
        <w:rPr>
          <w:rStyle w:val="C21"/>
          <w:rtl w:val="0"/>
        </w:rPr>
      </w:pPr>
      <w:r>
        <w:rPr>
          <w:rStyle w:val="C21"/>
          <w:rtl w:val="0"/>
        </w:rPr>
        <w:t>Praktické předvedení a ústní ověření</w:t>
      </w:r>
    </w:p>
    <w:p>
      <w:pPr>
        <w:pStyle w:val="P16"/>
        <w:framePr w:w="6710" w:h="607" w:hRule="exact" w:wrap="none" w:vAnchor="page" w:hAnchor="margin" w:x="45" w:y="5536"/>
        <w:rPr>
          <w:rStyle w:val="C3"/>
          <w:rtl w:val="0"/>
        </w:rPr>
      </w:pPr>
    </w:p>
    <w:p>
      <w:pPr>
        <w:pStyle w:val="P17"/>
        <w:framePr w:w="6658" w:h="480" w:hRule="exact" w:wrap="none" w:vAnchor="page" w:hAnchor="margin" w:x="71" w:y="5592"/>
        <w:rPr>
          <w:rStyle w:val="C13"/>
          <w:rtl w:val="0"/>
        </w:rPr>
      </w:pPr>
      <w:r>
        <w:rPr>
          <w:rStyle w:val="C13"/>
          <w:rtl w:val="0"/>
        </w:rPr>
        <w:t>f) Nakreslit snáškovou křivku a vysvětlit její praktický význam, uvést, co vyjadřuje intenzita snášky</w:t>
      </w:r>
    </w:p>
    <w:p>
      <w:pPr>
        <w:pStyle w:val="P30"/>
        <w:framePr w:w="3921" w:h="607" w:hRule="exact" w:wrap="none" w:vAnchor="page" w:hAnchor="margin" w:x="6800" w:y="5536"/>
        <w:rPr>
          <w:rStyle w:val="C3"/>
          <w:rtl w:val="0"/>
        </w:rPr>
      </w:pPr>
    </w:p>
    <w:p>
      <w:pPr>
        <w:pStyle w:val="P31"/>
        <w:framePr w:w="3839" w:h="480" w:hRule="exact" w:wrap="none" w:vAnchor="page" w:hAnchor="margin" w:x="6856" w:y="5592"/>
        <w:rPr>
          <w:rStyle w:val="C22"/>
          <w:rtl w:val="0"/>
        </w:rPr>
      </w:pPr>
      <w:r>
        <w:rPr>
          <w:rStyle w:val="C22"/>
          <w:rtl w:val="0"/>
        </w:rPr>
        <w:t>Písemné a ústní ověření</w:t>
      </w:r>
    </w:p>
    <w:p>
      <w:pPr>
        <w:pStyle w:val="P32"/>
        <w:framePr w:w="10710" w:h="248" w:hRule="exact" w:wrap="none" w:vAnchor="page" w:hAnchor="margin" w:x="28" w:y="6257"/>
        <w:rPr>
          <w:rStyle w:val="C23"/>
          <w:rtl w:val="0"/>
        </w:rPr>
      </w:pPr>
      <w:r>
        <w:rPr>
          <w:rStyle w:val="C23"/>
          <w:rtl w:val="0"/>
        </w:rPr>
        <w:t>Je třeba splnit všechna kritéria.</w:t>
      </w:r>
    </w:p>
    <w:p>
      <w:pPr>
        <w:pStyle w:val="P23"/>
        <w:framePr w:w="10710" w:h="340" w:hRule="exact" w:wrap="none" w:vAnchor="page" w:hAnchor="margin" w:x="28" w:y="6692"/>
        <w:rPr>
          <w:rStyle w:val="C18"/>
          <w:rtl w:val="0"/>
        </w:rPr>
      </w:pPr>
      <w:r>
        <w:rPr>
          <w:rStyle w:val="C18"/>
          <w:rtl w:val="0"/>
        </w:rPr>
        <w:t>Příprava a dávkování krmiva pro vodní drůbež</w:t>
      </w:r>
    </w:p>
    <w:p>
      <w:pPr>
        <w:pStyle w:val="P24"/>
        <w:framePr w:w="6713" w:h="376" w:hRule="exact" w:wrap="none" w:vAnchor="page" w:hAnchor="margin" w:x="45" w:y="7131"/>
        <w:rPr>
          <w:rStyle w:val="C3"/>
          <w:rtl w:val="0"/>
        </w:rPr>
      </w:pPr>
    </w:p>
    <w:p>
      <w:pPr>
        <w:pStyle w:val="P25"/>
        <w:framePr w:w="6661" w:h="249" w:hRule="exact" w:wrap="none" w:vAnchor="page" w:hAnchor="margin" w:x="71" w:y="7202"/>
        <w:rPr>
          <w:rStyle w:val="C19"/>
          <w:rtl w:val="0"/>
        </w:rPr>
      </w:pPr>
      <w:r>
        <w:rPr>
          <w:rStyle w:val="C19"/>
          <w:rtl w:val="0"/>
        </w:rPr>
        <w:t>Kritéria hodnocení</w:t>
      </w:r>
    </w:p>
    <w:p>
      <w:pPr>
        <w:pStyle w:val="P26"/>
        <w:framePr w:w="3918" w:h="376" w:hRule="exact" w:wrap="none" w:vAnchor="page" w:hAnchor="margin" w:x="6803" w:y="7131"/>
        <w:rPr>
          <w:rStyle w:val="C3"/>
          <w:rtl w:val="0"/>
        </w:rPr>
      </w:pPr>
    </w:p>
    <w:p>
      <w:pPr>
        <w:pStyle w:val="P27"/>
        <w:framePr w:w="3836" w:h="249" w:hRule="exact" w:wrap="none" w:vAnchor="page" w:hAnchor="margin" w:x="6859" w:y="7202"/>
        <w:rPr>
          <w:rStyle w:val="C20"/>
          <w:rtl w:val="0"/>
        </w:rPr>
      </w:pPr>
      <w:r>
        <w:rPr>
          <w:rStyle w:val="C20"/>
          <w:rtl w:val="0"/>
        </w:rPr>
        <w:t>Způsoby ověření</w:t>
      </w:r>
    </w:p>
    <w:p>
      <w:pPr>
        <w:pStyle w:val="P12"/>
        <w:framePr w:w="6710" w:h="607" w:hRule="exact" w:wrap="none" w:vAnchor="page" w:hAnchor="margin" w:x="45" w:y="7508"/>
        <w:rPr>
          <w:rStyle w:val="C3"/>
          <w:rtl w:val="0"/>
        </w:rPr>
      </w:pPr>
    </w:p>
    <w:p>
      <w:pPr>
        <w:pStyle w:val="P13"/>
        <w:framePr w:w="6658" w:h="480" w:hRule="exact" w:wrap="none" w:vAnchor="page" w:hAnchor="margin" w:x="71" w:y="7564"/>
        <w:rPr>
          <w:rStyle w:val="C11"/>
          <w:rtl w:val="0"/>
        </w:rPr>
      </w:pPr>
      <w:r>
        <w:rPr>
          <w:rStyle w:val="C11"/>
          <w:rtl w:val="0"/>
        </w:rPr>
        <w:t>a) Rozpoznat předložená krmiva a posoudit jejich vhodnost pro jednotlivé kategorie vodní drůbeže</w:t>
      </w:r>
    </w:p>
    <w:p>
      <w:pPr>
        <w:pStyle w:val="P28"/>
        <w:framePr w:w="3921" w:h="607" w:hRule="exact" w:wrap="none" w:vAnchor="page" w:hAnchor="margin" w:x="6800" w:y="7508"/>
        <w:rPr>
          <w:rStyle w:val="C3"/>
          <w:rtl w:val="0"/>
        </w:rPr>
      </w:pPr>
    </w:p>
    <w:p>
      <w:pPr>
        <w:pStyle w:val="P29"/>
        <w:framePr w:w="3839" w:h="480" w:hRule="exact" w:wrap="none" w:vAnchor="page" w:hAnchor="margin" w:x="6856" w:y="7564"/>
        <w:rPr>
          <w:rStyle w:val="C21"/>
          <w:rtl w:val="0"/>
        </w:rPr>
      </w:pPr>
      <w:r>
        <w:rPr>
          <w:rStyle w:val="C21"/>
          <w:rtl w:val="0"/>
        </w:rPr>
        <w:t>Ústní ověření</w:t>
      </w:r>
    </w:p>
    <w:p>
      <w:pPr>
        <w:pStyle w:val="P16"/>
        <w:framePr w:w="6710" w:h="607" w:hRule="exact" w:wrap="none" w:vAnchor="page" w:hAnchor="margin" w:x="45" w:y="8115"/>
        <w:rPr>
          <w:rStyle w:val="C3"/>
          <w:rtl w:val="0"/>
        </w:rPr>
      </w:pPr>
    </w:p>
    <w:p>
      <w:pPr>
        <w:pStyle w:val="P17"/>
        <w:framePr w:w="6658" w:h="480" w:hRule="exact" w:wrap="none" w:vAnchor="page" w:hAnchor="margin" w:x="71" w:y="8171"/>
        <w:rPr>
          <w:rStyle w:val="C13"/>
          <w:rtl w:val="0"/>
        </w:rPr>
      </w:pPr>
      <w:r>
        <w:rPr>
          <w:rStyle w:val="C13"/>
          <w:rtl w:val="0"/>
        </w:rPr>
        <w:t>b) Zvážit reprezentativní vzorek drůbeže, vypočítat průměrnou hmotnost a posoudit jejich růst</w:t>
      </w:r>
    </w:p>
    <w:p>
      <w:pPr>
        <w:pStyle w:val="P30"/>
        <w:framePr w:w="3921" w:h="607" w:hRule="exact" w:wrap="none" w:vAnchor="page" w:hAnchor="margin" w:x="6800" w:y="8115"/>
        <w:rPr>
          <w:rStyle w:val="C3"/>
          <w:rtl w:val="0"/>
        </w:rPr>
      </w:pPr>
    </w:p>
    <w:p>
      <w:pPr>
        <w:pStyle w:val="P31"/>
        <w:framePr w:w="3839" w:h="480" w:hRule="exact" w:wrap="none" w:vAnchor="page" w:hAnchor="margin" w:x="6856" w:y="8171"/>
        <w:rPr>
          <w:rStyle w:val="C22"/>
          <w:rtl w:val="0"/>
        </w:rPr>
      </w:pPr>
      <w:r>
        <w:rPr>
          <w:rStyle w:val="C22"/>
          <w:rtl w:val="0"/>
        </w:rPr>
        <w:t>Praktické předvedení a ústní ověření</w:t>
      </w:r>
    </w:p>
    <w:p>
      <w:pPr>
        <w:pStyle w:val="P12"/>
        <w:framePr w:w="6710" w:h="607" w:hRule="exact" w:wrap="none" w:vAnchor="page" w:hAnchor="margin" w:x="45" w:y="8721"/>
        <w:rPr>
          <w:rStyle w:val="C3"/>
          <w:rtl w:val="0"/>
        </w:rPr>
      </w:pPr>
    </w:p>
    <w:p>
      <w:pPr>
        <w:pStyle w:val="P13"/>
        <w:framePr w:w="6658" w:h="480" w:hRule="exact" w:wrap="none" w:vAnchor="page" w:hAnchor="margin" w:x="71" w:y="8777"/>
        <w:rPr>
          <w:rStyle w:val="C11"/>
          <w:rtl w:val="0"/>
        </w:rPr>
      </w:pPr>
      <w:r>
        <w:rPr>
          <w:rStyle w:val="C11"/>
          <w:rtl w:val="0"/>
        </w:rPr>
        <w:t>c) Orientačně vypočítat týdenní spotřebu pro 5000 ks vodní drůbeže zadaného stáří</w:t>
      </w:r>
    </w:p>
    <w:p>
      <w:pPr>
        <w:pStyle w:val="P28"/>
        <w:framePr w:w="3921" w:h="607" w:hRule="exact" w:wrap="none" w:vAnchor="page" w:hAnchor="margin" w:x="6800" w:y="8721"/>
        <w:rPr>
          <w:rStyle w:val="C3"/>
          <w:rtl w:val="0"/>
        </w:rPr>
      </w:pPr>
    </w:p>
    <w:p>
      <w:pPr>
        <w:pStyle w:val="P29"/>
        <w:framePr w:w="3839" w:h="480" w:hRule="exact" w:wrap="none" w:vAnchor="page" w:hAnchor="margin" w:x="6856" w:y="8777"/>
        <w:rPr>
          <w:rStyle w:val="C21"/>
          <w:rtl w:val="0"/>
        </w:rPr>
      </w:pPr>
      <w:r>
        <w:rPr>
          <w:rStyle w:val="C21"/>
          <w:rtl w:val="0"/>
        </w:rPr>
        <w:t>Písemné ověření</w:t>
      </w:r>
    </w:p>
    <w:p>
      <w:pPr>
        <w:pStyle w:val="P16"/>
        <w:framePr w:w="6710" w:h="607" w:hRule="exact" w:wrap="none" w:vAnchor="page" w:hAnchor="margin" w:x="45" w:y="9328"/>
        <w:rPr>
          <w:rStyle w:val="C3"/>
          <w:rtl w:val="0"/>
        </w:rPr>
      </w:pPr>
    </w:p>
    <w:p>
      <w:pPr>
        <w:pStyle w:val="P17"/>
        <w:framePr w:w="6658" w:h="480" w:hRule="exact" w:wrap="none" w:vAnchor="page" w:hAnchor="margin" w:x="71" w:y="9384"/>
        <w:rPr>
          <w:rStyle w:val="C13"/>
          <w:rtl w:val="0"/>
        </w:rPr>
      </w:pPr>
      <w:r>
        <w:rPr>
          <w:rStyle w:val="C13"/>
          <w:rtl w:val="0"/>
        </w:rPr>
        <w:t>d) Vypočítat orientační spotřebu krmiva a vody pro zadanou kategorii na kus a den</w:t>
      </w:r>
    </w:p>
    <w:p>
      <w:pPr>
        <w:pStyle w:val="P30"/>
        <w:framePr w:w="3921" w:h="607" w:hRule="exact" w:wrap="none" w:vAnchor="page" w:hAnchor="margin" w:x="6800" w:y="9328"/>
        <w:rPr>
          <w:rStyle w:val="C3"/>
          <w:rtl w:val="0"/>
        </w:rPr>
      </w:pPr>
    </w:p>
    <w:p>
      <w:pPr>
        <w:pStyle w:val="P31"/>
        <w:framePr w:w="3839" w:h="480" w:hRule="exact" w:wrap="none" w:vAnchor="page" w:hAnchor="margin" w:x="6856" w:y="9384"/>
        <w:rPr>
          <w:rStyle w:val="C22"/>
          <w:rtl w:val="0"/>
        </w:rPr>
      </w:pPr>
      <w:r>
        <w:rPr>
          <w:rStyle w:val="C22"/>
          <w:rtl w:val="0"/>
        </w:rPr>
        <w:t>Písemné ověření</w:t>
      </w:r>
    </w:p>
    <w:p>
      <w:pPr>
        <w:pStyle w:val="P12"/>
        <w:framePr w:w="6710" w:h="607" w:hRule="exact" w:wrap="none" w:vAnchor="page" w:hAnchor="margin" w:x="45" w:y="9935"/>
        <w:rPr>
          <w:rStyle w:val="C3"/>
          <w:rtl w:val="0"/>
        </w:rPr>
      </w:pPr>
    </w:p>
    <w:p>
      <w:pPr>
        <w:pStyle w:val="P13"/>
        <w:framePr w:w="6658" w:h="480" w:hRule="exact" w:wrap="none" w:vAnchor="page" w:hAnchor="margin" w:x="71" w:y="9991"/>
        <w:rPr>
          <w:rStyle w:val="C11"/>
          <w:rtl w:val="0"/>
        </w:rPr>
      </w:pPr>
      <w:r>
        <w:rPr>
          <w:rStyle w:val="C11"/>
          <w:rtl w:val="0"/>
        </w:rPr>
        <w:t>e) Posoudit vhodnost různých typů krmítek a napáječek pro jednotlivé druhy a kategorie vodní drůbeže</w:t>
      </w:r>
    </w:p>
    <w:p>
      <w:pPr>
        <w:pStyle w:val="P28"/>
        <w:framePr w:w="3921" w:h="607" w:hRule="exact" w:wrap="none" w:vAnchor="page" w:hAnchor="margin" w:x="6800" w:y="9935"/>
        <w:rPr>
          <w:rStyle w:val="C3"/>
          <w:rtl w:val="0"/>
        </w:rPr>
      </w:pPr>
    </w:p>
    <w:p>
      <w:pPr>
        <w:pStyle w:val="P29"/>
        <w:framePr w:w="3839" w:h="480" w:hRule="exact" w:wrap="none" w:vAnchor="page" w:hAnchor="margin" w:x="6856" w:y="9991"/>
        <w:rPr>
          <w:rStyle w:val="C21"/>
          <w:rtl w:val="0"/>
        </w:rPr>
      </w:pPr>
      <w:r>
        <w:rPr>
          <w:rStyle w:val="C21"/>
          <w:rtl w:val="0"/>
        </w:rPr>
        <w:t>Praktické předvedení a ústní ověření</w:t>
      </w:r>
    </w:p>
    <w:p>
      <w:pPr>
        <w:pStyle w:val="P32"/>
        <w:framePr w:w="10710" w:h="248" w:hRule="exact" w:wrap="none" w:vAnchor="page" w:hAnchor="margin" w:x="28" w:y="10655"/>
        <w:rPr>
          <w:rStyle w:val="C23"/>
          <w:rtl w:val="0"/>
        </w:rPr>
      </w:pPr>
      <w:r>
        <w:rPr>
          <w:rStyle w:val="C23"/>
          <w:rtl w:val="0"/>
        </w:rPr>
        <w:t>Je třeba splnit všechna kritéria.</w:t>
      </w:r>
    </w:p>
    <w:p>
      <w:pPr>
        <w:pStyle w:val="P23"/>
        <w:framePr w:w="10710" w:h="340" w:hRule="exact" w:wrap="none" w:vAnchor="page" w:hAnchor="margin" w:x="28" w:y="11091"/>
        <w:rPr>
          <w:rStyle w:val="C18"/>
          <w:rtl w:val="0"/>
        </w:rPr>
      </w:pPr>
      <w:r>
        <w:rPr>
          <w:rStyle w:val="C18"/>
          <w:rtl w:val="0"/>
        </w:rPr>
        <w:t>Napájení, krmení, třídění a vyskladňování vodní drůbeže</w:t>
      </w:r>
    </w:p>
    <w:p>
      <w:pPr>
        <w:pStyle w:val="P24"/>
        <w:framePr w:w="6713" w:h="376" w:hRule="exact" w:wrap="none" w:vAnchor="page" w:hAnchor="margin" w:x="45" w:y="11530"/>
        <w:rPr>
          <w:rStyle w:val="C3"/>
          <w:rtl w:val="0"/>
        </w:rPr>
      </w:pPr>
    </w:p>
    <w:p>
      <w:pPr>
        <w:pStyle w:val="P25"/>
        <w:framePr w:w="6661" w:h="249" w:hRule="exact" w:wrap="none" w:vAnchor="page" w:hAnchor="margin" w:x="71" w:y="11601"/>
        <w:rPr>
          <w:rStyle w:val="C19"/>
          <w:rtl w:val="0"/>
        </w:rPr>
      </w:pPr>
      <w:r>
        <w:rPr>
          <w:rStyle w:val="C19"/>
          <w:rtl w:val="0"/>
        </w:rPr>
        <w:t>Kritéria hodnocení</w:t>
      </w:r>
    </w:p>
    <w:p>
      <w:pPr>
        <w:pStyle w:val="P26"/>
        <w:framePr w:w="3918" w:h="376" w:hRule="exact" w:wrap="none" w:vAnchor="page" w:hAnchor="margin" w:x="6803" w:y="11530"/>
        <w:rPr>
          <w:rStyle w:val="C3"/>
          <w:rtl w:val="0"/>
        </w:rPr>
      </w:pPr>
    </w:p>
    <w:p>
      <w:pPr>
        <w:pStyle w:val="P27"/>
        <w:framePr w:w="3836" w:h="249" w:hRule="exact" w:wrap="none" w:vAnchor="page" w:hAnchor="margin" w:x="6859" w:y="11601"/>
        <w:rPr>
          <w:rStyle w:val="C20"/>
          <w:rtl w:val="0"/>
        </w:rPr>
      </w:pPr>
      <w:r>
        <w:rPr>
          <w:rStyle w:val="C20"/>
          <w:rtl w:val="0"/>
        </w:rPr>
        <w:t>Způsoby ověření</w:t>
      </w:r>
    </w:p>
    <w:p>
      <w:pPr>
        <w:pStyle w:val="P12"/>
        <w:framePr w:w="6710" w:h="376" w:hRule="exact" w:wrap="none" w:vAnchor="page" w:hAnchor="margin" w:x="45" w:y="11907"/>
        <w:rPr>
          <w:rStyle w:val="C3"/>
          <w:rtl w:val="0"/>
        </w:rPr>
      </w:pPr>
    </w:p>
    <w:p>
      <w:pPr>
        <w:pStyle w:val="P13"/>
        <w:framePr w:w="6658" w:h="249" w:hRule="exact" w:wrap="none" w:vAnchor="page" w:hAnchor="margin" w:x="71" w:y="11963"/>
        <w:rPr>
          <w:rStyle w:val="C11"/>
          <w:rtl w:val="0"/>
        </w:rPr>
      </w:pPr>
      <w:r>
        <w:rPr>
          <w:rStyle w:val="C11"/>
          <w:rtl w:val="0"/>
        </w:rPr>
        <w:t>a) Zajistit napájení pro vodní drůbež ustájenou v hale</w:t>
      </w:r>
    </w:p>
    <w:p>
      <w:pPr>
        <w:pStyle w:val="P28"/>
        <w:framePr w:w="3921" w:h="376" w:hRule="exact" w:wrap="none" w:vAnchor="page" w:hAnchor="margin" w:x="6800" w:y="11907"/>
        <w:rPr>
          <w:rStyle w:val="C3"/>
          <w:rtl w:val="0"/>
        </w:rPr>
      </w:pPr>
    </w:p>
    <w:p>
      <w:pPr>
        <w:pStyle w:val="P29"/>
        <w:framePr w:w="3839" w:h="249" w:hRule="exact" w:wrap="none" w:vAnchor="page" w:hAnchor="margin" w:x="6856" w:y="11963"/>
        <w:rPr>
          <w:rStyle w:val="C21"/>
          <w:rtl w:val="0"/>
        </w:rPr>
      </w:pPr>
      <w:r>
        <w:rPr>
          <w:rStyle w:val="C21"/>
          <w:rtl w:val="0"/>
        </w:rPr>
        <w:t>Praktické předvedení</w:t>
      </w:r>
    </w:p>
    <w:p>
      <w:pPr>
        <w:pStyle w:val="P16"/>
        <w:framePr w:w="6710" w:h="607" w:hRule="exact" w:wrap="none" w:vAnchor="page" w:hAnchor="margin" w:x="45" w:y="12283"/>
        <w:rPr>
          <w:rStyle w:val="C3"/>
          <w:rtl w:val="0"/>
        </w:rPr>
      </w:pPr>
    </w:p>
    <w:p>
      <w:pPr>
        <w:pStyle w:val="P17"/>
        <w:framePr w:w="6658" w:h="480" w:hRule="exact" w:wrap="none" w:vAnchor="page" w:hAnchor="margin" w:x="71" w:y="12339"/>
        <w:rPr>
          <w:rStyle w:val="C13"/>
          <w:rtl w:val="0"/>
        </w:rPr>
      </w:pPr>
      <w:r>
        <w:rPr>
          <w:rStyle w:val="C13"/>
          <w:rtl w:val="0"/>
        </w:rPr>
        <w:t>b) Zkontrolovat dostupnost krmení pro vodní drůbež a posoudit vhodnost použité technologie v hale</w:t>
      </w:r>
    </w:p>
    <w:p>
      <w:pPr>
        <w:pStyle w:val="P30"/>
        <w:framePr w:w="3921" w:h="607" w:hRule="exact" w:wrap="none" w:vAnchor="page" w:hAnchor="margin" w:x="6800" w:y="12283"/>
        <w:rPr>
          <w:rStyle w:val="C3"/>
          <w:rtl w:val="0"/>
        </w:rPr>
      </w:pPr>
    </w:p>
    <w:p>
      <w:pPr>
        <w:pStyle w:val="P31"/>
        <w:framePr w:w="3839" w:h="480" w:hRule="exact" w:wrap="none" w:vAnchor="page" w:hAnchor="margin" w:x="6856" w:y="12339"/>
        <w:rPr>
          <w:rStyle w:val="C22"/>
          <w:rtl w:val="0"/>
        </w:rPr>
      </w:pPr>
      <w:r>
        <w:rPr>
          <w:rStyle w:val="C22"/>
          <w:rtl w:val="0"/>
        </w:rPr>
        <w:t>Praktické předvedení a ústní ověření</w:t>
      </w:r>
    </w:p>
    <w:p>
      <w:pPr>
        <w:pStyle w:val="P12"/>
        <w:framePr w:w="6710" w:h="607" w:hRule="exact" w:wrap="none" w:vAnchor="page" w:hAnchor="margin" w:x="45" w:y="12890"/>
        <w:rPr>
          <w:rStyle w:val="C3"/>
          <w:rtl w:val="0"/>
        </w:rPr>
      </w:pPr>
    </w:p>
    <w:p>
      <w:pPr>
        <w:pStyle w:val="P13"/>
        <w:framePr w:w="6658" w:h="480" w:hRule="exact" w:wrap="none" w:vAnchor="page" w:hAnchor="margin" w:x="71" w:y="12946"/>
        <w:rPr>
          <w:rStyle w:val="C11"/>
          <w:rtl w:val="0"/>
        </w:rPr>
      </w:pPr>
      <w:r>
        <w:rPr>
          <w:rStyle w:val="C11"/>
          <w:rtl w:val="0"/>
        </w:rPr>
        <w:t>c) Vysvětlit zásady pro vyskladňování vodní drůbeže a demonstrovat správnou manipulaci s drůbeží</w:t>
      </w:r>
    </w:p>
    <w:p>
      <w:pPr>
        <w:pStyle w:val="P28"/>
        <w:framePr w:w="3921" w:h="607" w:hRule="exact" w:wrap="none" w:vAnchor="page" w:hAnchor="margin" w:x="6800" w:y="12890"/>
        <w:rPr>
          <w:rStyle w:val="C3"/>
          <w:rtl w:val="0"/>
        </w:rPr>
      </w:pPr>
    </w:p>
    <w:p>
      <w:pPr>
        <w:pStyle w:val="P29"/>
        <w:framePr w:w="3839" w:h="480" w:hRule="exact" w:wrap="none" w:vAnchor="page" w:hAnchor="margin" w:x="6856" w:y="12946"/>
        <w:rPr>
          <w:rStyle w:val="C21"/>
          <w:rtl w:val="0"/>
        </w:rPr>
      </w:pPr>
      <w:r>
        <w:rPr>
          <w:rStyle w:val="C21"/>
          <w:rtl w:val="0"/>
        </w:rPr>
        <w:t>Ústní ověření a praktické předvedení</w:t>
      </w:r>
    </w:p>
    <w:p>
      <w:pPr>
        <w:pStyle w:val="P32"/>
        <w:framePr w:w="10710" w:h="248" w:hRule="exact" w:wrap="none" w:vAnchor="page" w:hAnchor="margin" w:x="28" w:y="136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vodní drůbeže, 20.6.2026 20:05:46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Péče o zdraví vodní drůbeže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Vyhodnotit mikroklima v hale pro vodní drůbež a navrhnout příslušná opatření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Posoudit zdravotní stav zvířat, rozpoznat případné příznaky onemocnění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Zkontrolovat (senzoricky) kvalitu předkládaného krmiva a vody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Vysvětlit preventivní opatření realizovaná proti zavlečení nákaz do chovu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Popsat příznaky významných nemocí vodní drůbeže a navrhnout způsoby prevence</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Plemenitba v chovech vodní drůbeže</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a) Uvést plemena, která se podílela na tvorbě současných hybridů vodní drůbeže</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Ústní ověření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b) Charakterizovat dvě základní klasické metody šlechtění vodní drůbeže</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Ústní ověření</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c) Uvést pro jednotlivé druhy vodní drůbeže vhodné poměry při přirozené plemenitbě</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Ústní ověření</w:t>
      </w:r>
    </w:p>
    <w:p>
      <w:pPr>
        <w:pStyle w:val="P32"/>
        <w:framePr w:w="10710" w:h="248" w:hRule="exact" w:wrap="none" w:vAnchor="page" w:hAnchor="margin" w:x="28" w:y="8380"/>
        <w:rPr>
          <w:rStyle w:val="C23"/>
          <w:rtl w:val="0"/>
        </w:rPr>
      </w:pPr>
      <w:r>
        <w:rPr>
          <w:rStyle w:val="C23"/>
          <w:rtl w:val="0"/>
        </w:rPr>
        <w:t>Je třeba splnit všechna kritéria.</w:t>
      </w:r>
    </w:p>
    <w:p>
      <w:pPr>
        <w:pStyle w:val="P23"/>
        <w:framePr w:w="10710" w:h="340" w:hRule="exact" w:wrap="none" w:vAnchor="page" w:hAnchor="margin" w:x="28" w:y="8816"/>
        <w:rPr>
          <w:rStyle w:val="C18"/>
          <w:rtl w:val="0"/>
        </w:rPr>
      </w:pPr>
      <w:r>
        <w:rPr>
          <w:rStyle w:val="C18"/>
          <w:rtl w:val="0"/>
        </w:rPr>
        <w:t>Líhnutí vodní drůbeže</w:t>
      </w:r>
    </w:p>
    <w:p>
      <w:pPr>
        <w:pStyle w:val="P24"/>
        <w:framePr w:w="6713" w:h="376" w:hRule="exact" w:wrap="none" w:vAnchor="page" w:hAnchor="margin" w:x="45" w:y="9255"/>
        <w:rPr>
          <w:rStyle w:val="C3"/>
          <w:rtl w:val="0"/>
        </w:rPr>
      </w:pPr>
    </w:p>
    <w:p>
      <w:pPr>
        <w:pStyle w:val="P25"/>
        <w:framePr w:w="6661" w:h="249" w:hRule="exact" w:wrap="none" w:vAnchor="page" w:hAnchor="margin" w:x="71" w:y="9326"/>
        <w:rPr>
          <w:rStyle w:val="C19"/>
          <w:rtl w:val="0"/>
        </w:rPr>
      </w:pPr>
      <w:r>
        <w:rPr>
          <w:rStyle w:val="C19"/>
          <w:rtl w:val="0"/>
        </w:rPr>
        <w:t>Kritéria hodnocení</w:t>
      </w:r>
    </w:p>
    <w:p>
      <w:pPr>
        <w:pStyle w:val="P26"/>
        <w:framePr w:w="3918" w:h="376" w:hRule="exact" w:wrap="none" w:vAnchor="page" w:hAnchor="margin" w:x="6803" w:y="9255"/>
        <w:rPr>
          <w:rStyle w:val="C3"/>
          <w:rtl w:val="0"/>
        </w:rPr>
      </w:pPr>
    </w:p>
    <w:p>
      <w:pPr>
        <w:pStyle w:val="P27"/>
        <w:framePr w:w="3836" w:h="249" w:hRule="exact" w:wrap="none" w:vAnchor="page" w:hAnchor="margin" w:x="6859" w:y="9326"/>
        <w:rPr>
          <w:rStyle w:val="C20"/>
          <w:rtl w:val="0"/>
        </w:rPr>
      </w:pPr>
      <w:r>
        <w:rPr>
          <w:rStyle w:val="C20"/>
          <w:rtl w:val="0"/>
        </w:rPr>
        <w:t>Způsoby ověření</w:t>
      </w:r>
    </w:p>
    <w:p>
      <w:pPr>
        <w:pStyle w:val="P12"/>
        <w:framePr w:w="6710" w:h="607" w:hRule="exact" w:wrap="none" w:vAnchor="page" w:hAnchor="margin" w:x="45" w:y="9631"/>
        <w:rPr>
          <w:rStyle w:val="C3"/>
          <w:rtl w:val="0"/>
        </w:rPr>
      </w:pPr>
    </w:p>
    <w:p>
      <w:pPr>
        <w:pStyle w:val="P13"/>
        <w:framePr w:w="6658" w:h="480" w:hRule="exact" w:wrap="none" w:vAnchor="page" w:hAnchor="margin" w:x="71" w:y="9687"/>
        <w:rPr>
          <w:rStyle w:val="C11"/>
          <w:rtl w:val="0"/>
        </w:rPr>
      </w:pPr>
      <w:r>
        <w:rPr>
          <w:rStyle w:val="C11"/>
          <w:rtl w:val="0"/>
        </w:rPr>
        <w:t>a) Nakreslit a popsat jednotlivé typy líhní, popsat obsluhu a údržbu zadaného líhňařského zařízení</w:t>
      </w:r>
    </w:p>
    <w:p>
      <w:pPr>
        <w:pStyle w:val="P28"/>
        <w:framePr w:w="3921" w:h="607" w:hRule="exact" w:wrap="none" w:vAnchor="page" w:hAnchor="margin" w:x="6800" w:y="9631"/>
        <w:rPr>
          <w:rStyle w:val="C3"/>
          <w:rtl w:val="0"/>
        </w:rPr>
      </w:pPr>
    </w:p>
    <w:p>
      <w:pPr>
        <w:pStyle w:val="P29"/>
        <w:framePr w:w="3839" w:h="480" w:hRule="exact" w:wrap="none" w:vAnchor="page" w:hAnchor="margin" w:x="6856" w:y="9687"/>
        <w:rPr>
          <w:rStyle w:val="C21"/>
          <w:rtl w:val="0"/>
        </w:rPr>
      </w:pPr>
      <w:r>
        <w:rPr>
          <w:rStyle w:val="C21"/>
          <w:rtl w:val="0"/>
        </w:rPr>
        <w:t>Písemné a ústní ověření</w:t>
      </w:r>
    </w:p>
    <w:p>
      <w:pPr>
        <w:pStyle w:val="P16"/>
        <w:framePr w:w="6710" w:h="607" w:hRule="exact" w:wrap="none" w:vAnchor="page" w:hAnchor="margin" w:x="45" w:y="10238"/>
        <w:rPr>
          <w:rStyle w:val="C3"/>
          <w:rtl w:val="0"/>
        </w:rPr>
      </w:pPr>
    </w:p>
    <w:p>
      <w:pPr>
        <w:pStyle w:val="P17"/>
        <w:framePr w:w="6658" w:h="480" w:hRule="exact" w:wrap="none" w:vAnchor="page" w:hAnchor="margin" w:x="71" w:y="10294"/>
        <w:rPr>
          <w:rStyle w:val="C13"/>
          <w:rtl w:val="0"/>
        </w:rPr>
      </w:pPr>
      <w:r>
        <w:rPr>
          <w:rStyle w:val="C13"/>
          <w:rtl w:val="0"/>
        </w:rPr>
        <w:t>b) Nasadit vejce do předlíhně, nastavit zadané parametry a provést obracení vajec</w:t>
      </w:r>
    </w:p>
    <w:p>
      <w:pPr>
        <w:pStyle w:val="P30"/>
        <w:framePr w:w="3921" w:h="607" w:hRule="exact" w:wrap="none" w:vAnchor="page" w:hAnchor="margin" w:x="6800" w:y="10238"/>
        <w:rPr>
          <w:rStyle w:val="C3"/>
          <w:rtl w:val="0"/>
        </w:rPr>
      </w:pPr>
    </w:p>
    <w:p>
      <w:pPr>
        <w:pStyle w:val="P31"/>
        <w:framePr w:w="3839" w:h="480" w:hRule="exact" w:wrap="none" w:vAnchor="page" w:hAnchor="margin" w:x="6856" w:y="10294"/>
        <w:rPr>
          <w:rStyle w:val="C22"/>
          <w:rtl w:val="0"/>
        </w:rPr>
      </w:pPr>
      <w:r>
        <w:rPr>
          <w:rStyle w:val="C22"/>
          <w:rtl w:val="0"/>
        </w:rPr>
        <w:t>Praktické předvedení</w:t>
      </w:r>
    </w:p>
    <w:p>
      <w:pPr>
        <w:pStyle w:val="P12"/>
        <w:framePr w:w="6710" w:h="376" w:hRule="exact" w:wrap="none" w:vAnchor="page" w:hAnchor="margin" w:x="45" w:y="10845"/>
        <w:rPr>
          <w:rStyle w:val="C3"/>
          <w:rtl w:val="0"/>
        </w:rPr>
      </w:pPr>
    </w:p>
    <w:p>
      <w:pPr>
        <w:pStyle w:val="P13"/>
        <w:framePr w:w="6658" w:h="249" w:hRule="exact" w:wrap="none" w:vAnchor="page" w:hAnchor="margin" w:x="71" w:y="10901"/>
        <w:rPr>
          <w:rStyle w:val="C11"/>
          <w:rtl w:val="0"/>
        </w:rPr>
      </w:pPr>
      <w:r>
        <w:rPr>
          <w:rStyle w:val="C11"/>
          <w:rtl w:val="0"/>
        </w:rPr>
        <w:t>c) Vysvětlit význam a metody sexování vylíhlé vodní drůbeže</w:t>
      </w:r>
    </w:p>
    <w:p>
      <w:pPr>
        <w:pStyle w:val="P28"/>
        <w:framePr w:w="3921" w:h="376" w:hRule="exact" w:wrap="none" w:vAnchor="page" w:hAnchor="margin" w:x="6800" w:y="10845"/>
        <w:rPr>
          <w:rStyle w:val="C3"/>
          <w:rtl w:val="0"/>
        </w:rPr>
      </w:pPr>
    </w:p>
    <w:p>
      <w:pPr>
        <w:pStyle w:val="P29"/>
        <w:framePr w:w="3839" w:h="249" w:hRule="exact" w:wrap="none" w:vAnchor="page" w:hAnchor="margin" w:x="6856" w:y="10901"/>
        <w:rPr>
          <w:rStyle w:val="C21"/>
          <w:rtl w:val="0"/>
        </w:rPr>
      </w:pPr>
      <w:r>
        <w:rPr>
          <w:rStyle w:val="C21"/>
          <w:rtl w:val="0"/>
        </w:rPr>
        <w:t>Ústní ověření</w:t>
      </w:r>
    </w:p>
    <w:p>
      <w:pPr>
        <w:pStyle w:val="P16"/>
        <w:framePr w:w="6710" w:h="607" w:hRule="exact" w:wrap="none" w:vAnchor="page" w:hAnchor="margin" w:x="45" w:y="11221"/>
        <w:rPr>
          <w:rStyle w:val="C3"/>
          <w:rtl w:val="0"/>
        </w:rPr>
      </w:pPr>
    </w:p>
    <w:p>
      <w:pPr>
        <w:pStyle w:val="P17"/>
        <w:framePr w:w="6658" w:h="480" w:hRule="exact" w:wrap="none" w:vAnchor="page" w:hAnchor="margin" w:x="71" w:y="11277"/>
        <w:rPr>
          <w:rStyle w:val="C13"/>
          <w:rtl w:val="0"/>
        </w:rPr>
      </w:pPr>
      <w:r>
        <w:rPr>
          <w:rStyle w:val="C13"/>
          <w:rtl w:val="0"/>
        </w:rPr>
        <w:t>d) Popsat nejčastější anomálie ve vývinu zárodku během inkubace a jejich příčiny</w:t>
      </w:r>
    </w:p>
    <w:p>
      <w:pPr>
        <w:pStyle w:val="P30"/>
        <w:framePr w:w="3921" w:h="607" w:hRule="exact" w:wrap="none" w:vAnchor="page" w:hAnchor="margin" w:x="6800" w:y="11221"/>
        <w:rPr>
          <w:rStyle w:val="C3"/>
          <w:rtl w:val="0"/>
        </w:rPr>
      </w:pPr>
    </w:p>
    <w:p>
      <w:pPr>
        <w:pStyle w:val="P31"/>
        <w:framePr w:w="3839" w:h="480" w:hRule="exact" w:wrap="none" w:vAnchor="page" w:hAnchor="margin" w:x="6856" w:y="11277"/>
        <w:rPr>
          <w:rStyle w:val="C22"/>
          <w:rtl w:val="0"/>
        </w:rPr>
      </w:pPr>
      <w:r>
        <w:rPr>
          <w:rStyle w:val="C22"/>
          <w:rtl w:val="0"/>
        </w:rPr>
        <w:t>Ústní ověření</w:t>
      </w:r>
    </w:p>
    <w:p>
      <w:pPr>
        <w:pStyle w:val="P32"/>
        <w:framePr w:w="10710" w:h="248" w:hRule="exact" w:wrap="none" w:vAnchor="page" w:hAnchor="margin" w:x="28" w:y="119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vodní drůbeže, 20.6.2026 20:05:46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není vyžadována.</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Přitom je nutno posuzovat nejen dosažený výsledek, ale i samostatnost při rozhodování o nejvhodnějším postupu řešení zadaného úkolu podle daných podmínek pracoviště. Při práci je třeba hodnotit přístup ke zvířatům a respektování požadavků welfare.</w:t>
      </w:r>
    </w:p>
    <w:p>
      <w:pPr>
        <w:pStyle w:val="P33"/>
        <w:framePr w:w="10766" w:h="1837" w:hRule="exact" w:wrap="none" w:vAnchor="page" w:hAnchor="margin" w:x="0" w:y="5259"/>
        <w:rPr>
          <w:rStyle w:val="C3"/>
          <w:rtl w:val="0"/>
        </w:rPr>
      </w:pPr>
    </w:p>
    <w:p>
      <w:pPr>
        <w:pStyle w:val="P35"/>
        <w:framePr w:w="10710" w:h="340" w:hRule="exact" w:wrap="none" w:vAnchor="page" w:hAnchor="margin" w:x="28" w:y="5259"/>
        <w:rPr>
          <w:rStyle w:val="C25"/>
          <w:rtl w:val="0"/>
        </w:rPr>
      </w:pPr>
      <w:r>
        <w:rPr>
          <w:rStyle w:val="C25"/>
          <w:rtl w:val="0"/>
        </w:rPr>
        <w:t>Výsledné hodnocení</w:t>
      </w:r>
    </w:p>
    <w:p>
      <w:pPr>
        <w:keepNext w:val="0"/>
        <w:keepLines w:val="0"/>
        <w:framePr w:w="10766" w:h="1497" w:hRule="exact" w:wrap="none" w:vAnchor="page" w:hAnchor="margin" w:x="0" w:y="5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7323"/>
        <w:rPr>
          <w:rStyle w:val="C3"/>
          <w:rtl w:val="0"/>
        </w:rPr>
      </w:pPr>
    </w:p>
    <w:p>
      <w:pPr>
        <w:pStyle w:val="P35"/>
        <w:framePr w:w="10710" w:h="340" w:hRule="exact" w:wrap="none" w:vAnchor="page" w:hAnchor="margin" w:x="28" w:y="7323"/>
        <w:rPr>
          <w:rStyle w:val="C25"/>
          <w:rtl w:val="0"/>
        </w:rPr>
      </w:pPr>
      <w:r>
        <w:rPr>
          <w:rStyle w:val="C25"/>
          <w:rtl w:val="0"/>
        </w:rPr>
        <w:t>Počet zkoušejících</w:t>
      </w:r>
    </w:p>
    <w:p>
      <w:pPr>
        <w:keepNext w:val="0"/>
        <w:keepLines w:val="0"/>
        <w:framePr w:w="10766" w:h="806" w:hRule="exact" w:wrap="none" w:vAnchor="page" w:hAnchor="margin" w:x="0" w:y="76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fyzické nebo právnické osoby.</w:t>
      </w:r>
    </w:p>
    <w:p>
      <w:pPr>
        <w:pStyle w:val="P21"/>
        <w:framePr w:w="7654" w:h="331" w:hRule="exact" w:wrap="none" w:vAnchor="page" w:hAnchor="margin" w:x="28" w:y="15940"/>
        <w:rPr>
          <w:rStyle w:val="C16"/>
          <w:rtl w:val="0"/>
        </w:rPr>
      </w:pPr>
      <w:r>
        <w:rPr>
          <w:rStyle w:val="C16"/>
          <w:rtl w:val="0"/>
        </w:rPr>
        <w:t>Chovatel vodní drůbeže, 20.6.2026 20:05:46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1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rybář nebo v oboru chovatel a zpracovatel drůbeže a maturitní zkouška v libovolném oboru vzdělání a alespoň 5 let praxe ve funkci rybářského technika nebo ve funkci učitele odborného výcviku nebo praktického vyučování v oblasti rybářství, z toho minimálně jeden rok v období posledních dvou let před podáním žádosti o autorizaci.</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vzdělání rybářství nebo v jiném oboru vzdělání s biologickým charakterem a alespoň 5 let praxe ve funkci rybářského technika nebo učitele odborného výcviku nebo praktického vyučování v oblasti rybářství, z toho minimálně jeden rok v období posledních dvou let před podáním žádosti o autorizaci.</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se zaměřením na rybářství a vodní hospodářství nebo v jiném oboru vzdělání s biologickým charakterem a alespoň 5 let praxe ve vedoucí funkci nebo ve funkci učitele odborného výcviku nebo praktického vyučování v oblasti rybářství, z toho minimálně jeden rok v období posledních dvou let před podáním žádosti o autorizaci.</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rybářství a vodní hospodářství nebo v jiném oboru vzdělání s biologickým charakterem a alespoň 5 let praxe ve vedoucí funkci nebo ve funkci učitele odborných předmětů nebo odborného výcviku nebo praktického vyučování v oblasti rybářství, z toho minimálně jeden rok v období posledních dvou let před podáním žádosti o autorizaci.</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Profesní kvalifikace chovatel vodní drůbeže a střední vzdělání s maturitní zkouškou a 10 let odborné praxe v oblasti chovu vodní drůbeže, z toho minimálně jeden rok v období posledních dvou let před podáním žádosti o autorizaci.</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www.eagri.cz</w:t>
      </w:r>
    </w:p>
    <w:p>
      <w:pPr>
        <w:pStyle w:val="P33"/>
        <w:framePr w:w="10766" w:h="2548" w:hRule="exact" w:wrap="none" w:vAnchor="page" w:hAnchor="margin" w:x="0" w:y="12091"/>
        <w:rPr>
          <w:rStyle w:val="C3"/>
          <w:rtl w:val="0"/>
        </w:rPr>
      </w:pPr>
    </w:p>
    <w:p>
      <w:pPr>
        <w:pStyle w:val="P35"/>
        <w:framePr w:w="10710" w:h="340" w:hRule="exact" w:wrap="none" w:vAnchor="page" w:hAnchor="margin" w:x="28" w:y="12091"/>
        <w:rPr>
          <w:rStyle w:val="C25"/>
          <w:rtl w:val="0"/>
        </w:rPr>
      </w:pPr>
      <w:r>
        <w:rPr>
          <w:rStyle w:val="C25"/>
          <w:rtl w:val="0"/>
        </w:rPr>
        <w:t>Nezbytné materiální a technické předpoklady pro provedení zkoušky</w:t>
      </w:r>
    </w:p>
    <w:p>
      <w:pPr>
        <w:keepNext w:val="0"/>
        <w:keepLines w:val="0"/>
        <w:framePr w:w="10766" w:h="2207" w:hRule="exact" w:wrap="none" w:vAnchor="page" w:hAnchor="margin" w:x="0" w:y="124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Hala a výběhy určené pro chov vodní drůbeže, líheň</w:t>
      </w:r>
    </w:p>
    <w:p>
      <w:pPr>
        <w:keepNext w:val="0"/>
        <w:keepLines w:val="0"/>
        <w:framePr w:w="10766" w:h="2207" w:hRule="exact" w:wrap="none" w:vAnchor="page" w:hAnchor="margin" w:x="0" w:y="124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pro písemnou část</w:t>
      </w:r>
    </w:p>
    <w:p>
      <w:pPr>
        <w:keepNext w:val="0"/>
        <w:keepLines w:val="0"/>
        <w:framePr w:w="10766" w:h="2207" w:hRule="exact" w:wrap="none" w:vAnchor="page" w:hAnchor="margin" w:x="0" w:y="124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Záznamové archy pro sledování a hodnocení postupu plnění úkolů</w:t>
      </w:r>
    </w:p>
    <w:p>
      <w:pPr>
        <w:keepNext w:val="0"/>
        <w:keepLines w:val="0"/>
        <w:framePr w:w="10766" w:h="2207" w:hRule="exact" w:wrap="none" w:vAnchor="page" w:hAnchor="margin" w:x="0" w:y="124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7" w:hRule="exact" w:wrap="none" w:vAnchor="page" w:hAnchor="margin" w:x="0" w:y="124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Chovatel vodní drůbeže, 20.6.2026 20:05:46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37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103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9 až 12 hodin (hodinou se rozumí 60 minut). Zkouška může být rozložena do více dnů. Termín vykonání zkoušky je závislý na biologickém rytmu chovu vodní drůbeže.</w:t>
      </w:r>
    </w:p>
    <w:p>
      <w:pPr>
        <w:pStyle w:val="P21"/>
        <w:framePr w:w="7654" w:h="331" w:hRule="exact" w:wrap="none" w:vAnchor="page" w:hAnchor="margin" w:x="28" w:y="15940"/>
        <w:rPr>
          <w:rStyle w:val="C16"/>
          <w:rtl w:val="0"/>
        </w:rPr>
      </w:pPr>
      <w:r>
        <w:rPr>
          <w:rStyle w:val="C16"/>
          <w:rtl w:val="0"/>
        </w:rPr>
        <w:t>Chovatel vodní drůbeže, 20.6.2026 20:05:46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zemědělství, ustavená a licencovaná pro tuto činnost HK ČR, SP ČR a AK ČR.</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rybářská škola a VOŠ vodního hospodářství a ekologie Vodňany</w:t>
      </w:r>
    </w:p>
    <w:p>
      <w:pPr>
        <w:pStyle w:val="P21"/>
        <w:framePr w:w="7654" w:h="331" w:hRule="exact" w:wrap="none" w:vAnchor="page" w:hAnchor="margin" w:x="28" w:y="15940"/>
        <w:rPr>
          <w:rStyle w:val="C16"/>
          <w:rtl w:val="0"/>
        </w:rPr>
      </w:pPr>
      <w:r>
        <w:rPr>
          <w:rStyle w:val="C16"/>
          <w:rtl w:val="0"/>
        </w:rPr>
        <w:t>Chovatel vodní drůbeže, 20.6.2026 20:05:46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