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DD154" Type="http://schemas.openxmlformats.org/officeDocument/2006/relationships/officeDocument" Target="/word/document.xml" /><Relationship Id="coreR3B8DD154" Type="http://schemas.openxmlformats.org/package/2006/relationships/metadata/core-properties" Target="/docProps/core.xml" /><Relationship Id="customR3B8DD1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12:02:17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automatickou a poloautomatickou linku na výrobu tyčí a trubic, její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linek na výrobu tyčí a trubic</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linky na výrobu tyčí a trubic,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tvarovací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 a formy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12:02:17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12:02:17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https://nsp.cz/jednotka-prace/strojnik-sklarskych-zariz-a062#zdravotni-zpusobilost).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linky výroby tyčí a trubic, kritérium d), způsob kontroly a rozsah prací při výměně tvarovací hlavy, podle zaměření konkrétní sklářské výroby a místa konání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12:02:17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28-042-H Strojník/strojnice sklářských zařízení pro výrobu tyčí a trubic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12:02:17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12:02:17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výrobu tyčí a trubic, 20.10.2026 12:02:17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BB68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0FBA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E84F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