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23C8F1" Type="http://schemas.openxmlformats.org/officeDocument/2006/relationships/officeDocument" Target="/word/document.xml" /><Relationship Id="coreR6F23C8F1" Type="http://schemas.openxmlformats.org/package/2006/relationships/metadata/core-properties" Target="/docProps/core.xml" /><Relationship Id="customR6F23C8F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sklářských zařízení pro výrobu tyčí a trubic (kód: 28-042-H)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sklářských zařízení pro výrobu tyčí a trubic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automatických a poloautomatických strojů linky výroby tyčí a trubic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údržba zařízení, strojů a pomůcek pro výrobu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ve sklářství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15.08.2013 do: 20.10.2019</w:t>
      </w:r>
    </w:p>
    <w:p>
      <w:pPr>
        <w:pStyle w:val="P21"/>
        <w:framePr w:w="7654" w:h="331" w:hRule="exact" w:wrap="none" w:vAnchor="page" w:hAnchor="margin" w:x="28" w:y="15940"/>
        <w:rPr>
          <w:rStyle w:val="C16"/>
          <w:rtl w:val="0"/>
        </w:rPr>
      </w:pPr>
      <w:r>
        <w:rPr>
          <w:rStyle w:val="C16"/>
          <w:rtl w:val="0"/>
        </w:rPr>
        <w:t>Strojník sklářských zařízení pro výrobu tyčí a trubic, 20.10.2026 11:55:05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základních normách a v technických podkladech pro výrobu a zpracování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chemické složení a základní vlastnosti skel</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obecně technologii tavby skloviny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technologii výroby a strojní zpracování dutého skla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systém a standard kvality strojního zpracování skla</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Obsluha automatických a poloautomatických strojů linky výroby tyčí a trubic</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a) Popsat automatickou a poloautomatickou linku na výrobu tyčí a trubic, její přídavná zařízení a pracovní pomůcky</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Popsat zásady bezpečnosti a hygieny práce u automatických a poloautomatických linek na výrobu tyčí a trubic</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Obsluhovat automatické a poloautomatické linky na výrobu tyčí a trubic, nastavit a dodržovat technologické parametry, teplotu a tvarovací prvky</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Praktické předvedení</w:t>
      </w:r>
    </w:p>
    <w:p>
      <w:pPr>
        <w:pStyle w:val="P16"/>
        <w:framePr w:w="6710" w:h="376" w:hRule="exact" w:wrap="none" w:vAnchor="page" w:hAnchor="margin" w:x="45" w:y="8824"/>
        <w:rPr>
          <w:rStyle w:val="C3"/>
          <w:rtl w:val="0"/>
        </w:rPr>
      </w:pPr>
    </w:p>
    <w:p>
      <w:pPr>
        <w:pStyle w:val="P17"/>
        <w:framePr w:w="6658" w:h="249" w:hRule="exact" w:wrap="none" w:vAnchor="page" w:hAnchor="margin" w:x="71" w:y="8880"/>
        <w:rPr>
          <w:rStyle w:val="C13"/>
          <w:rtl w:val="0"/>
        </w:rPr>
      </w:pPr>
      <w:r>
        <w:rPr>
          <w:rStyle w:val="C13"/>
          <w:rtl w:val="0"/>
        </w:rPr>
        <w:t>d) Zkontrolovat a vyměnit tvarovací hlavy podle zadání</w:t>
      </w:r>
    </w:p>
    <w:p>
      <w:pPr>
        <w:pStyle w:val="P30"/>
        <w:framePr w:w="3921" w:h="376" w:hRule="exact" w:wrap="none" w:vAnchor="page" w:hAnchor="margin" w:x="6800" w:y="8824"/>
        <w:rPr>
          <w:rStyle w:val="C3"/>
          <w:rtl w:val="0"/>
        </w:rPr>
      </w:pPr>
    </w:p>
    <w:p>
      <w:pPr>
        <w:pStyle w:val="P31"/>
        <w:framePr w:w="3839" w:h="249" w:hRule="exact" w:wrap="none" w:vAnchor="page" w:hAnchor="margin" w:x="6856" w:y="8880"/>
        <w:rPr>
          <w:rStyle w:val="C22"/>
          <w:rtl w:val="0"/>
        </w:rPr>
      </w:pPr>
      <w:r>
        <w:rPr>
          <w:rStyle w:val="C22"/>
          <w:rtl w:val="0"/>
        </w:rPr>
        <w:t>Praktické předvedení</w:t>
      </w:r>
    </w:p>
    <w:p>
      <w:pPr>
        <w:pStyle w:val="P32"/>
        <w:framePr w:w="10710" w:h="248" w:hRule="exact" w:wrap="none" w:vAnchor="page" w:hAnchor="margin" w:x="28" w:y="9314"/>
        <w:rPr>
          <w:rStyle w:val="C23"/>
          <w:rtl w:val="0"/>
        </w:rPr>
      </w:pPr>
      <w:r>
        <w:rPr>
          <w:rStyle w:val="C23"/>
          <w:rtl w:val="0"/>
        </w:rPr>
        <w:t>Je třeba splnit všechna kritéria.</w:t>
      </w:r>
    </w:p>
    <w:p>
      <w:pPr>
        <w:pStyle w:val="P23"/>
        <w:framePr w:w="10710" w:h="340" w:hRule="exact" w:wrap="none" w:vAnchor="page" w:hAnchor="margin" w:x="28" w:y="9749"/>
        <w:rPr>
          <w:rStyle w:val="C18"/>
          <w:rtl w:val="0"/>
        </w:rPr>
      </w:pPr>
      <w:r>
        <w:rPr>
          <w:rStyle w:val="C18"/>
          <w:rtl w:val="0"/>
        </w:rPr>
        <w:t>Seřizování, údržba zařízení, strojů a pomůcek pro výrobu skla</w:t>
      </w:r>
    </w:p>
    <w:p>
      <w:pPr>
        <w:pStyle w:val="P24"/>
        <w:framePr w:w="6713" w:h="376" w:hRule="exact" w:wrap="none" w:vAnchor="page" w:hAnchor="margin" w:x="45" w:y="10189"/>
        <w:rPr>
          <w:rStyle w:val="C3"/>
          <w:rtl w:val="0"/>
        </w:rPr>
      </w:pPr>
    </w:p>
    <w:p>
      <w:pPr>
        <w:pStyle w:val="P25"/>
        <w:framePr w:w="6661" w:h="249" w:hRule="exact" w:wrap="none" w:vAnchor="page" w:hAnchor="margin" w:x="71" w:y="10260"/>
        <w:rPr>
          <w:rStyle w:val="C19"/>
          <w:rtl w:val="0"/>
        </w:rPr>
      </w:pPr>
      <w:r>
        <w:rPr>
          <w:rStyle w:val="C19"/>
          <w:rtl w:val="0"/>
        </w:rPr>
        <w:t>Kritéria hodnocení</w:t>
      </w:r>
    </w:p>
    <w:p>
      <w:pPr>
        <w:pStyle w:val="P26"/>
        <w:framePr w:w="3918" w:h="376" w:hRule="exact" w:wrap="none" w:vAnchor="page" w:hAnchor="margin" w:x="6803" w:y="10189"/>
        <w:rPr>
          <w:rStyle w:val="C3"/>
          <w:rtl w:val="0"/>
        </w:rPr>
      </w:pPr>
    </w:p>
    <w:p>
      <w:pPr>
        <w:pStyle w:val="P27"/>
        <w:framePr w:w="3836" w:h="249" w:hRule="exact" w:wrap="none" w:vAnchor="page" w:hAnchor="margin" w:x="6859" w:y="10260"/>
        <w:rPr>
          <w:rStyle w:val="C20"/>
          <w:rtl w:val="0"/>
        </w:rPr>
      </w:pPr>
      <w:r>
        <w:rPr>
          <w:rStyle w:val="C20"/>
          <w:rtl w:val="0"/>
        </w:rPr>
        <w:t>Způsoby ověření</w:t>
      </w:r>
    </w:p>
    <w:p>
      <w:pPr>
        <w:pStyle w:val="P12"/>
        <w:framePr w:w="6710" w:h="831" w:hRule="exact" w:wrap="none" w:vAnchor="page" w:hAnchor="margin" w:x="45" w:y="10565"/>
        <w:rPr>
          <w:rStyle w:val="C3"/>
          <w:rtl w:val="0"/>
        </w:rPr>
      </w:pPr>
    </w:p>
    <w:p>
      <w:pPr>
        <w:pStyle w:val="P13"/>
        <w:framePr w:w="6658" w:h="704" w:hRule="exact" w:wrap="none" w:vAnchor="page" w:hAnchor="margin" w:x="71" w:y="10621"/>
        <w:rPr>
          <w:rStyle w:val="C11"/>
          <w:rtl w:val="0"/>
        </w:rPr>
      </w:pPr>
      <w:r>
        <w:rPr>
          <w:rStyle w:val="C11"/>
          <w:rtl w:val="0"/>
        </w:rPr>
        <w:t>a) Zvolit zařízení, nářadí a pomůcky pro zpracování skla, provést seřízení pracovních nástrojů a zařízení pro výrobu automaticky nebo poloautomaticky tvarovaného skla, popsat údržbu a ošetření strojů</w:t>
      </w:r>
    </w:p>
    <w:p>
      <w:pPr>
        <w:pStyle w:val="P28"/>
        <w:framePr w:w="3921" w:h="831" w:hRule="exact" w:wrap="none" w:vAnchor="page" w:hAnchor="margin" w:x="6800" w:y="10565"/>
        <w:rPr>
          <w:rStyle w:val="C3"/>
          <w:rtl w:val="0"/>
        </w:rPr>
      </w:pPr>
    </w:p>
    <w:p>
      <w:pPr>
        <w:pStyle w:val="P29"/>
        <w:framePr w:w="3839" w:h="704" w:hRule="exact" w:wrap="none" w:vAnchor="page" w:hAnchor="margin" w:x="6856" w:y="10621"/>
        <w:rPr>
          <w:rStyle w:val="C21"/>
          <w:rtl w:val="0"/>
        </w:rPr>
      </w:pPr>
      <w:r>
        <w:rPr>
          <w:rStyle w:val="C21"/>
          <w:rtl w:val="0"/>
        </w:rPr>
        <w:t>Praktické předvedení a ústní ověření</w:t>
      </w:r>
    </w:p>
    <w:p>
      <w:pPr>
        <w:pStyle w:val="P16"/>
        <w:framePr w:w="6710" w:h="607" w:hRule="exact" w:wrap="none" w:vAnchor="page" w:hAnchor="margin" w:x="45" w:y="11396"/>
        <w:rPr>
          <w:rStyle w:val="C3"/>
          <w:rtl w:val="0"/>
        </w:rPr>
      </w:pPr>
    </w:p>
    <w:p>
      <w:pPr>
        <w:pStyle w:val="P17"/>
        <w:framePr w:w="6658" w:h="480" w:hRule="exact" w:wrap="none" w:vAnchor="page" w:hAnchor="margin" w:x="71" w:y="11452"/>
        <w:rPr>
          <w:rStyle w:val="C13"/>
          <w:rtl w:val="0"/>
        </w:rPr>
      </w:pPr>
      <w:r>
        <w:rPr>
          <w:rStyle w:val="C13"/>
          <w:rtl w:val="0"/>
        </w:rPr>
        <w:t>b) Provést základní seřízení automatické nebo poloautomatické linky a přídavných zařízení</w:t>
      </w:r>
    </w:p>
    <w:p>
      <w:pPr>
        <w:pStyle w:val="P30"/>
        <w:framePr w:w="3921" w:h="607" w:hRule="exact" w:wrap="none" w:vAnchor="page" w:hAnchor="margin" w:x="6800" w:y="11396"/>
        <w:rPr>
          <w:rStyle w:val="C3"/>
          <w:rtl w:val="0"/>
        </w:rPr>
      </w:pPr>
    </w:p>
    <w:p>
      <w:pPr>
        <w:pStyle w:val="P31"/>
        <w:framePr w:w="3839" w:h="480" w:hRule="exact" w:wrap="none" w:vAnchor="page" w:hAnchor="margin" w:x="6856" w:y="11452"/>
        <w:rPr>
          <w:rStyle w:val="C22"/>
          <w:rtl w:val="0"/>
        </w:rPr>
      </w:pPr>
      <w:r>
        <w:rPr>
          <w:rStyle w:val="C22"/>
          <w:rtl w:val="0"/>
        </w:rPr>
        <w:t>Praktické předvedení a ústní ověření</w:t>
      </w:r>
    </w:p>
    <w:p>
      <w:pPr>
        <w:pStyle w:val="P12"/>
        <w:framePr w:w="6710" w:h="376" w:hRule="exact" w:wrap="none" w:vAnchor="page" w:hAnchor="margin" w:x="45" w:y="12003"/>
        <w:rPr>
          <w:rStyle w:val="C3"/>
          <w:rtl w:val="0"/>
        </w:rPr>
      </w:pPr>
    </w:p>
    <w:p>
      <w:pPr>
        <w:pStyle w:val="P13"/>
        <w:framePr w:w="6658" w:h="249" w:hRule="exact" w:wrap="none" w:vAnchor="page" w:hAnchor="margin" w:x="71" w:y="12059"/>
        <w:rPr>
          <w:rStyle w:val="C11"/>
          <w:rtl w:val="0"/>
        </w:rPr>
      </w:pPr>
      <w:r>
        <w:rPr>
          <w:rStyle w:val="C11"/>
          <w:rtl w:val="0"/>
        </w:rPr>
        <w:t>c) Provést základní seřízení dávkování skloviny</w:t>
      </w:r>
    </w:p>
    <w:p>
      <w:pPr>
        <w:pStyle w:val="P28"/>
        <w:framePr w:w="3921" w:h="376" w:hRule="exact" w:wrap="none" w:vAnchor="page" w:hAnchor="margin" w:x="6800" w:y="12003"/>
        <w:rPr>
          <w:rStyle w:val="C3"/>
          <w:rtl w:val="0"/>
        </w:rPr>
      </w:pPr>
    </w:p>
    <w:p>
      <w:pPr>
        <w:pStyle w:val="P29"/>
        <w:framePr w:w="3839" w:h="249" w:hRule="exact" w:wrap="none" w:vAnchor="page" w:hAnchor="margin" w:x="6856" w:y="12059"/>
        <w:rPr>
          <w:rStyle w:val="C21"/>
          <w:rtl w:val="0"/>
        </w:rPr>
      </w:pPr>
      <w:r>
        <w:rPr>
          <w:rStyle w:val="C21"/>
          <w:rtl w:val="0"/>
        </w:rPr>
        <w:t>Praktické předvedení a ústní ověření</w:t>
      </w:r>
    </w:p>
    <w:p>
      <w:pPr>
        <w:pStyle w:val="P16"/>
        <w:framePr w:w="6710" w:h="376" w:hRule="exact" w:wrap="none" w:vAnchor="page" w:hAnchor="margin" w:x="45" w:y="12379"/>
        <w:rPr>
          <w:rStyle w:val="C3"/>
          <w:rtl w:val="0"/>
        </w:rPr>
      </w:pPr>
    </w:p>
    <w:p>
      <w:pPr>
        <w:pStyle w:val="P17"/>
        <w:framePr w:w="6658" w:h="249" w:hRule="exact" w:wrap="none" w:vAnchor="page" w:hAnchor="margin" w:x="71" w:y="12435"/>
        <w:rPr>
          <w:rStyle w:val="C13"/>
          <w:rtl w:val="0"/>
        </w:rPr>
      </w:pPr>
      <w:r>
        <w:rPr>
          <w:rStyle w:val="C13"/>
          <w:rtl w:val="0"/>
        </w:rPr>
        <w:t>d) Připravit a vyměnit náhradní díly</w:t>
      </w:r>
    </w:p>
    <w:p>
      <w:pPr>
        <w:pStyle w:val="P30"/>
        <w:framePr w:w="3921" w:h="376" w:hRule="exact" w:wrap="none" w:vAnchor="page" w:hAnchor="margin" w:x="6800" w:y="12379"/>
        <w:rPr>
          <w:rStyle w:val="C3"/>
          <w:rtl w:val="0"/>
        </w:rPr>
      </w:pPr>
    </w:p>
    <w:p>
      <w:pPr>
        <w:pStyle w:val="P31"/>
        <w:framePr w:w="3839" w:h="249" w:hRule="exact" w:wrap="none" w:vAnchor="page" w:hAnchor="margin" w:x="6856" w:y="12435"/>
        <w:rPr>
          <w:rStyle w:val="C22"/>
          <w:rtl w:val="0"/>
        </w:rPr>
      </w:pPr>
      <w:r>
        <w:rPr>
          <w:rStyle w:val="C22"/>
          <w:rtl w:val="0"/>
        </w:rPr>
        <w:t>Praktické předvedení a ústní ověření</w:t>
      </w:r>
    </w:p>
    <w:p>
      <w:pPr>
        <w:pStyle w:val="P32"/>
        <w:framePr w:w="10710" w:h="248" w:hRule="exact" w:wrap="none" w:vAnchor="page" w:hAnchor="margin" w:x="28" w:y="128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sklářských zařízení pro výrobu tyčí a trubic, 20.10.2026 11:55:05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vady skla a uvést příčiny vzniku vad u strojního zpracování dutého skla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zda předložený výrobek splňuje kvalitativní parametry podle výrobního předpisu, v případě zjištění vady provést návrh na její odstranění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vizuální kontrolu a měření předepsaných rozměrů u předloženého skleněného polotovaru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konečnou kontrolu hotového výrobku s vyznačením chyb a vad, odstranit příčiny vzniku vady na zařízení, aby se chyba již neopakovala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sklářských zařízení pro výrobu tyčí a trubic, 20.10.2026 11:55:05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http://katalog.nsp.cz/karta_tp.aspx?id_jp=102049&amp;kod_sm1=35).</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určitého úseku sklářské výroby. Při ověřování kritérií formou praktického předvedení je třeba přihlížet k bezpečnému provádění všech úkonů a ke kvalitě zhotoveného produktu.</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 sklářských zařízení pro výrobu tyčí a trubic, 20.10.2026 11:55:05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sklář nebo strojník se zaměřením na technické sklo a střední vzdělání s maturitní zkouškou a alespoň 7 let odborné praxe v oblasti sklářské výroby nebo ve funkci učitele odborného výcviku nebo praktického vyučování v oblasti sklářské výroby, z toho minimálně jeden rok v období posledních dvou let před podáním žádosti o udělení autorizace.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sklářství nebo strojírenství a alespoň 5 let odborné praxe v oblasti sklářské výroby nebo ve funkci učitele prakticky zaměřených odborných předmětů v oboru silikátů, z toho minimálně jeden rok v období posledních dvou let před podáním žádosti o udělení autorizace.</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sklářství nebo strojírenství a alespoň 5 let odborné praxe v oblasti sklářské výroby nebo ve funkci učitele odborných předmětů nebo odborného výcviku, z toho minimálně jeden rok v období posledních dvou let před podáním žádosti o udělení autorizace.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technologii silikátů nebo strojírenství a alespoň 5 let odborné praxe v oblasti sklářské výroby nebo ve funkci učitele odborných předmětů nebo odborného výcviku, z toho minimálně jeden rok v období posledních dvou let před podáním žádosti o udělení autorizace.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strojník sklářských zařízení pro linky výroby tyčí a trubic a střední vzdělání s maturitní zkouškou a alespoň 10 let praxe v oblasti sklářské výroby, z toho minimálně jeden rok v období posledních dvou let před podáním žádosti o udělení autorizace.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184" w:hRule="exact" w:wrap="none" w:vAnchor="page" w:hAnchor="margin" w:x="0" w:y="11630"/>
        <w:rPr>
          <w:rStyle w:val="C3"/>
          <w:rtl w:val="0"/>
        </w:rPr>
      </w:pPr>
    </w:p>
    <w:p>
      <w:pPr>
        <w:pStyle w:val="P35"/>
        <w:framePr w:w="10710" w:h="340" w:hRule="exact" w:wrap="none" w:vAnchor="page" w:hAnchor="margin" w:x="28" w:y="11630"/>
        <w:rPr>
          <w:rStyle w:val="C25"/>
          <w:rtl w:val="0"/>
        </w:rPr>
      </w:pPr>
      <w:r>
        <w:rPr>
          <w:rStyle w:val="C25"/>
          <w:rtl w:val="0"/>
        </w:rPr>
        <w:t>Nezbytné materiální a technické předpoklady pro provedení zkoušky</w:t>
      </w:r>
    </w:p>
    <w:p>
      <w:pPr>
        <w:keepNext w:val="0"/>
        <w:keepLines w:val="0"/>
        <w:framePr w:w="10766" w:h="3844"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844"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odpovídající bezpečnostním a hygienickým požadavkům si zajistí uchazeč sám</w:t>
      </w:r>
    </w:p>
    <w:p>
      <w:pPr>
        <w:keepNext w:val="0"/>
        <w:keepLines w:val="0"/>
        <w:framePr w:w="10766" w:h="3844"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zajistí autorizovaná osoba</w:t>
      </w:r>
    </w:p>
    <w:p>
      <w:pPr>
        <w:keepNext w:val="0"/>
        <w:keepLines w:val="0"/>
        <w:framePr w:w="10766" w:h="3844"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w:t>
      </w:r>
    </w:p>
    <w:p>
      <w:pPr>
        <w:keepNext w:val="0"/>
        <w:keepLines w:val="0"/>
        <w:framePr w:w="10766" w:h="3844"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Referenční vzorky, vzorky vad výrobků</w:t>
      </w:r>
    </w:p>
    <w:p>
      <w:pPr>
        <w:keepNext w:val="0"/>
        <w:keepLines w:val="0"/>
        <w:framePr w:w="10766" w:h="3844"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pro stanovení kvalitativních parametrů</w:t>
      </w:r>
    </w:p>
    <w:p>
      <w:pPr>
        <w:keepNext w:val="0"/>
        <w:keepLines w:val="0"/>
        <w:framePr w:w="10766" w:h="3844"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Utavená sklovina podle výrobní receptury, mazadla, nářadí, nástroje na seřizování strojů a zařízení, části tvarovacích hlav</w:t>
      </w:r>
    </w:p>
    <w:p>
      <w:pPr>
        <w:keepNext w:val="0"/>
        <w:keepLines w:val="0"/>
        <w:framePr w:w="10766" w:h="3844"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linka s tavicím agregátem o odpovídající kapacitě a barevnosti skloviny, dávkovacím zařízením a automatickou nebo poloautomatickou linkou na výrobu tyčí a trubic </w:t>
      </w:r>
    </w:p>
    <w:p>
      <w:pPr>
        <w:keepNext w:val="0"/>
        <w:keepLines w:val="0"/>
        <w:framePr w:w="10766" w:h="3844"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w:t>
      </w:r>
    </w:p>
    <w:p>
      <w:pPr>
        <w:pStyle w:val="P21"/>
        <w:framePr w:w="7654" w:h="331" w:hRule="exact" w:wrap="none" w:vAnchor="page" w:hAnchor="margin" w:x="28" w:y="15940"/>
        <w:rPr>
          <w:rStyle w:val="C16"/>
          <w:rtl w:val="0"/>
        </w:rPr>
      </w:pPr>
      <w:r>
        <w:rPr>
          <w:rStyle w:val="C16"/>
          <w:rtl w:val="0"/>
        </w:rPr>
        <w:t>Strojník sklářských zařízení pro výrobu tyčí a trubic, 20.10.2026 11:55:05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80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 sklářských zařízení pro výrobu tyčí a trubic, 20.10.2026 11:55:05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VETROPACK MORAVIA GLASS, akciová společnost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KAVALIERGLASS,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odborná škola sklářská a Střední škola, Nový Bor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pStyle w:val="P21"/>
        <w:framePr w:w="7654" w:h="331" w:hRule="exact" w:wrap="none" w:vAnchor="page" w:hAnchor="margin" w:x="28" w:y="15940"/>
        <w:rPr>
          <w:rStyle w:val="C16"/>
          <w:rtl w:val="0"/>
        </w:rPr>
      </w:pPr>
      <w:r>
        <w:rPr>
          <w:rStyle w:val="C16"/>
          <w:rtl w:val="0"/>
        </w:rPr>
        <w:t>Strojník sklářských zařízení pro výrobu tyčí a trubic, 20.10.2026 11:55:05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