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E495F" Type="http://schemas.openxmlformats.org/officeDocument/2006/relationships/officeDocument" Target="/word/document.xml" /><Relationship Id="coreR458E495F" Type="http://schemas.openxmlformats.org/package/2006/relationships/metadata/core-properties" Target="/docProps/core.xml" /><Relationship Id="customR458E49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textilií, 20.10.2026 7:41:37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