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FA79B" Type="http://schemas.openxmlformats.org/officeDocument/2006/relationships/officeDocument" Target="/word/document.xml" /><Relationship Id="coreR332FA79B" Type="http://schemas.openxmlformats.org/package/2006/relationships/metadata/core-properties" Target="/docProps/core.xml" /><Relationship Id="customR332FA7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28.5.2026 5:37:36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unie školního plavání,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Na Vápenkách 379/29, 74221 Kopřivnice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Flashtones,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Vrázova 1059/8, 15000 Praha 5 - Smíchov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82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37"/>
        <w:rPr>
          <w:rStyle w:val="C15"/>
          <w:rtl w:val="0"/>
        </w:rPr>
      </w:pPr>
      <w:r>
        <w:rPr>
          <w:rStyle w:val="C15"/>
          <w:rtl w:val="0"/>
        </w:rPr>
        <w:t>Plavecký klub Slávia VŠ Plzeň</w:t>
      </w:r>
    </w:p>
    <w:p>
      <w:pPr>
        <w:pStyle w:val="P19"/>
        <w:framePr w:w="2784" w:h="607" w:hRule="exact" w:wrap="none" w:vAnchor="page" w:hAnchor="margin" w:x="7937" w:y="82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37"/>
        <w:rPr>
          <w:rStyle w:val="C16"/>
          <w:rtl w:val="0"/>
        </w:rPr>
      </w:pPr>
      <w:r>
        <w:rPr>
          <w:rStyle w:val="C16"/>
          <w:rtl w:val="0"/>
        </w:rPr>
        <w:t xml:space="preserve">Náměstí Gen. Píky  42, 32600 Plzeň</w:t>
      </w:r>
    </w:p>
    <w:p>
      <w:pPr>
        <w:pStyle w:val="P13"/>
        <w:framePr w:w="7847" w:h="607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95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0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5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0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PaedDr. Svobodová Irena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Morseova 244/23, 10900 Praha 10 - Petrovice</w:t>
      </w:r>
    </w:p>
    <w:p>
      <w:pPr>
        <w:pStyle w:val="P17"/>
        <w:framePr w:w="7847" w:h="376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376" w:hRule="exact" w:wrap="none" w:vAnchor="page" w:hAnchor="margin" w:x="45" w:y="11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74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11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74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28.5.2026 5:37:36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