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EF9C21" Type="http://schemas.openxmlformats.org/officeDocument/2006/relationships/officeDocument" Target="/word/document.xml" /><Relationship Id="coreR1AEF9C21" Type="http://schemas.openxmlformats.org/package/2006/relationships/metadata/core-properties" Target="/docProps/core.xml" /><Relationship Id="customR1AEF9C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plavání (kód: 74-010-M)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plavání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vhodného pohybového programu ve vodě s ohledem na věk klientů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Vysvětlení a předvedení technik plavání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plavecké úrovně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plaveckých způsobů a korekce při nesprávném předvedení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základních plaveckých dovedností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Nácvik plaveckých způsobů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lekce skupinové výuky plavání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na plavecké výuce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pedagogice a didaktice pro potřeby instruktorů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01.08.2013 do: 20.10.2022</w:t>
      </w:r>
    </w:p>
    <w:p>
      <w:pPr>
        <w:pStyle w:val="P21"/>
        <w:framePr w:w="7654" w:h="331" w:hRule="exact" w:wrap="none" w:vAnchor="page" w:hAnchor="margin" w:x="28" w:y="15940"/>
        <w:rPr>
          <w:rStyle w:val="C16"/>
          <w:rtl w:val="0"/>
        </w:rPr>
      </w:pPr>
      <w:r>
        <w:rPr>
          <w:rStyle w:val="C16"/>
          <w:rtl w:val="0"/>
        </w:rPr>
        <w:t>Instruktor plavání, 31.7.2026 21:20:48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6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http://katalog.nsp.cz/karta_p.aspx?kod_sm1=20&amp;id_jp=102684). Uchazeč předloží zdravotní osvědčení.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Sestavení vhodného pohybového programu ve vodě s ohledem na věk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sestaví a přinese ke zkoušce rámcové plány pro plaveckou výuku v délce trvání 10 nebo 20 lekcí nebo 6 měsíců. Plány u zkoušky obhájí. Autorizovaná osoba specifikuje minimálně 21 dní před zkouškou: délku kurzu, věk klientů, plaveckou úroveň klientů a velikost skupiny.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Plán bude obsahovat: hlavní cíl plavecké výuky pro celý kurz; postupné cíle plavecké výuky (je-li to vhodné); stručný obsah jednotlivých lekcí; rozdělené na úvodní, hlavní a závěrečnou část + poznámky k realizaci včetně organizace + volba a využití metod + volba a využití pomůcek + zajištění bezpečnosti; kontrolní cvičení pro sledování postupu v pohybovém učení</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Výběr dvou kritérií hodnocení je na autorizované osobě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Zajištění bezpečnosti a prevence úrazů na plavecké výuce, kritérium b/</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vybere 3 prvky ze speciální plavecké průpravy z možných: sebezáchranné vznášení, šlapání vody, plavání pod hladinou na nádech, způsoby zanoření z hladiny včetně fyzikálních a fyziologických poznámek k tématu, pády a skoky do vody.</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lekce skupinové výuky plavání, kritéria a/, b/, c/</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Písemnou přípravu předloží uchazeč v den zkoušky ke kontrole. Pokud v přípravě budou plánovány činnosti ohrožující bezpečnost, nebude uchazeči dovoleno realizovat vedení lekce, kritérium nesplnil. Podmínky výuky, tj. věková charakteristika klientů, plavecká úroveň klientů, počet klientů ve skupině, místo výkonu, plavecké pomůcky k dispozici, poskytne uchazeči autorizovaná osoba minimálně 14 dní před zkouškou.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a/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Mělčinou rozumíme situaci, kdy hladina vody dosahuje klientům po pás nebo prsa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b/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jakou část plavecké výuky uchazeč předvede (počáteční, hlavní nebo závěrečnou část)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nedosahují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Vedení lekce skupinové výuky plavání, kritérium c/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Hloubkou rozumíme situaci, kdy klient, ani instruktor dosahují dna</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Skupinou rozumíme minimálně 10 klientů</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přinese ke zkoušce plavky, píšťalku a obuv na bazén.</w:t>
      </w:r>
    </w:p>
    <w:p>
      <w:pPr>
        <w:pStyle w:val="P21"/>
        <w:framePr w:w="7654" w:h="331" w:hRule="exact" w:wrap="none" w:vAnchor="page" w:hAnchor="margin" w:x="28" w:y="15940"/>
        <w:rPr>
          <w:rStyle w:val="C16"/>
          <w:rtl w:val="0"/>
        </w:rPr>
      </w:pPr>
      <w:r>
        <w:rPr>
          <w:rStyle w:val="C16"/>
          <w:rtl w:val="0"/>
        </w:rPr>
        <w:t>Instruktor plavání, 31.7.2026 21:20:48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osobní služby, ustavená a licencovaná pro tuto činnost HK ČR a SP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Plavecká škola UH</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ústav Ostrava</w:t>
      </w:r>
    </w:p>
    <w:p>
      <w:pPr>
        <w:pStyle w:val="P21"/>
        <w:framePr w:w="7654" w:h="331" w:hRule="exact" w:wrap="none" w:vAnchor="page" w:hAnchor="margin" w:x="28" w:y="15940"/>
        <w:rPr>
          <w:rStyle w:val="C16"/>
          <w:rtl w:val="0"/>
        </w:rPr>
      </w:pPr>
      <w:r>
        <w:rPr>
          <w:rStyle w:val="C16"/>
          <w:rtl w:val="0"/>
        </w:rPr>
        <w:t>Instruktor plavání, 31.7.2026 21:20:48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