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4B5DB" Type="http://schemas.openxmlformats.org/officeDocument/2006/relationships/officeDocument" Target="/word/document.xml" /><Relationship Id="coreR1DA4B5DB" Type="http://schemas.openxmlformats.org/package/2006/relationships/metadata/core-properties" Target="/docProps/core.xml" /><Relationship Id="customR1DA4B5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obalovaných dílců pro výrobu nábytku na vakuovém lisu (kód: 33-047-H)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obalovaných dílců a profilů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nástrojů a materiálů pro výrobu obalovaných dílců a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při výrobě obalovaných nábytkových dílců a profilů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vakuového lisu v nábytkářské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Vstupní, výstupní a mezioperační kontrola surovin, materiálů, polotovarů a výrobků při výrobě obalovaných nábytkových dílců a profilů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 truhlářské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2:38:51</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obalovaných dílců a profilů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v elektronické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podkladech pro výrobu obalovaných dílců a profilů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Volba postupu práce, způsobu zpracování, nástrojů a materiálů pro výrobu obalovaných dílců a profilů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Zvolit postup práce dle výrobního zadání</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 s ústním vysvětlením</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nástroje, nářadí, pomůcky a měřidla</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s ústním vysvětlením</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Určit druh a množství materiálů a polotovarů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Příprava, úprava a opracování surovin a materiálů podle technologického postupu při výrobě obalovaných nábytkových dílců a profilů</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Připravit obalovací materiál na požadovaný rozměr</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Praktické předvedení s ústním vysvětlením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Připravit povrch nosného materiálu před obalováním</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Nanést lepidlo na nosný materiál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d) Odstranit přesahující obalovací materiál po provedení obalování</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12"/>
        <w:framePr w:w="6710" w:h="607" w:hRule="exact" w:wrap="none" w:vAnchor="page" w:hAnchor="margin" w:x="45" w:y="10518"/>
        <w:rPr>
          <w:rStyle w:val="C3"/>
          <w:rtl w:val="0"/>
        </w:rPr>
      </w:pPr>
    </w:p>
    <w:p>
      <w:pPr>
        <w:pStyle w:val="P13"/>
        <w:framePr w:w="6658" w:h="480" w:hRule="exact" w:wrap="none" w:vAnchor="page" w:hAnchor="margin" w:x="71" w:y="10574"/>
        <w:rPr>
          <w:rStyle w:val="C11"/>
          <w:rtl w:val="0"/>
        </w:rPr>
      </w:pPr>
      <w:r>
        <w:rPr>
          <w:rStyle w:val="C11"/>
          <w:rtl w:val="0"/>
        </w:rPr>
        <w:t>e) Dodržovat zásady BOZP při přípravě, úpravě a opracování surovin a materiálů</w:t>
      </w:r>
    </w:p>
    <w:p>
      <w:pPr>
        <w:pStyle w:val="P28"/>
        <w:framePr w:w="3921" w:h="607" w:hRule="exact" w:wrap="none" w:vAnchor="page" w:hAnchor="margin" w:x="6800" w:y="10518"/>
        <w:rPr>
          <w:rStyle w:val="C3"/>
          <w:rtl w:val="0"/>
        </w:rPr>
      </w:pPr>
    </w:p>
    <w:p>
      <w:pPr>
        <w:pStyle w:val="P29"/>
        <w:framePr w:w="3839" w:h="480" w:hRule="exact" w:wrap="none" w:vAnchor="page" w:hAnchor="margin" w:x="6856" w:y="10574"/>
        <w:rPr>
          <w:rStyle w:val="C21"/>
          <w:rtl w:val="0"/>
        </w:rPr>
      </w:pPr>
      <w:r>
        <w:rPr>
          <w:rStyle w:val="C21"/>
          <w:rtl w:val="0"/>
        </w:rPr>
        <w:t>Praktické předvedení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340" w:hRule="exact" w:wrap="none" w:vAnchor="page" w:hAnchor="margin" w:x="28" w:y="11674"/>
        <w:rPr>
          <w:rStyle w:val="C18"/>
          <w:rtl w:val="0"/>
        </w:rPr>
      </w:pPr>
      <w:r>
        <w:rPr>
          <w:rStyle w:val="C18"/>
          <w:rtl w:val="0"/>
        </w:rPr>
        <w:t>Obsluha a údržba vakuového lisu v nábytkářské výrobě</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a) Nastavit parametry vakuového lisu pro jednotlivé typy obalovacích materiálů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b) Obalit nosný materiál dýhou nebo folií ve vakuovém lisu</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Praktické předvedení s ústním vysvětlením</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Provést základní údržbu vakuového lisu po skončení práce</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d) Dodržovat zásady BOZP při obsluze a údržbě vakuového lisu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2:38:51</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při výrobě obalovaných nábytkových dílců a profilů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Zkontrolovat vstupní materiál a polotovar</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Zkontrolovat nanesení lepidla na nosný materiál</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Zkontrolovat hotový obalovaný dílec nebo profil a provést jeho případnou opravu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 všech pracovních operacích dodržet zásady BOZP a PO</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Nakládání s odpadem z truhlářské výroby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odpady vzniklé při truhlářské výrobě</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Provést úklid pracoviště a roztřídění odpadu vzniklého při výrobě obalových dílců pro výrobu nábytku na vakuovém lisu</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s ústním vysvětlením</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2:38:51</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https://www.nsp.cz/jednotka-prace/obsluha-stroju-pro-zpraco-6cd6#zdravotni-zpusobilost).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ke zhotovení 10 ks nábytkových dílců (plná nábytková dvířka s vnější a vnitřní profilací, rámová nábytková dvířka s vnější a vnitřní profilací, výplně do rámových dveří, dřevěné lišty s vnější a vnitřní profilací) za použití různých druhů nosného materiálů (MDF desky, DTD desky, laminované DTD desky, masivní dřevo) a různých druhů obalovacího materiálu (fólie, dýha) s využitím běžně používaných technologických postupů a při dodržování standardně dovolených tolerancí.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zkouišející zaměří na práci s výrobní dokumentací, přípravu a kontrolu polotovarů, dílců a komponentů, práci se zařízením nanášejícím lepidla, obsluhu vakuového lisu, práci se zařízením nebo nástroji na odstranění přesahujícího obalovacího materiálu.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2:38:51</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33-047-H Pracovník/pracovnice výroby obalovaných dílců pro výrobu nábytku na vakuovém lisu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2:38:51</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k vykonání zkoušky, s minimálním následujícím materiálně-technickým vybavením: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pro zadanou výrobu (nosný materiál, obalovací materiál, lepidlo)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Vakuový lis</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Zařízení pro nanášení lepidla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Zařízení pro formátování obalovacího materiálu nebo dýhy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Zařízení nebo nástroje pro odstranění přesahujícího obalovacího materiálu z obalovaného nábytkového dílce nebo profilu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Měřicí pomůcky (kalibrovaný metr, posuvné měřidlo)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Palety, vozíky nebo jiné manipulační prostředky pro třídění a manipulaci s nábytkovými dílci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2:38:51</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409" w:hRule="exact" w:wrap="none" w:vAnchor="page" w:hAnchor="margin" w:x="28" w:y="15861"/>
        <w:rPr>
          <w:rStyle w:val="C16"/>
          <w:rtl w:val="0"/>
        </w:rPr>
      </w:pPr>
      <w:r>
        <w:rPr>
          <w:rStyle w:val="C16"/>
          <w:rtl w:val="0"/>
        </w:rPr>
        <w:t>Pracovník/pracovnice výroby obalovaných dílců pro výrobu nábytku na vakuovém lisu, 30.9.2026 2:38:51</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5916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FDF4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