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CCF141" Type="http://schemas.openxmlformats.org/officeDocument/2006/relationships/officeDocument" Target="/word/document.xml" /><Relationship Id="coreR7ECCF141" Type="http://schemas.openxmlformats.org/package/2006/relationships/metadata/core-properties" Target="/docProps/core.xml" /><Relationship Id="customR7ECCF1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dřevěných obalů, palet a dílců, 20.8.2026 20:03:28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 dřevozpracující výrobě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dřevěných obalů, palet a dílců, 20.8.2026 20:03:28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