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86D5D2" Type="http://schemas.openxmlformats.org/officeDocument/2006/relationships/officeDocument" Target="/word/document.xml" /><Relationship Id="coreR6486D5D2" Type="http://schemas.openxmlformats.org/package/2006/relationships/metadata/core-properties" Target="/docProps/core.xml" /><Relationship Id="customR6486D5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drobných dřevěných výrobků (kód: 33-034-E)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drobných dřevěných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drobných dřevěných výrobků, 20.10.2026 6:43:37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Dřevařská výroba (kód: 33-57-E/01)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Dělník v dřevozpracujícím průmyslu (kód: 33-99-E/04)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Dělník výroby drobných dřevěných výrobků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Dělník v dřevozpracujícím průmyslu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drobných dřevěných výrobků, 20.10.2026 6:43:37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