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4DDA09" Type="http://schemas.openxmlformats.org/officeDocument/2006/relationships/officeDocument" Target="/word/document.xml" /><Relationship Id="coreR544DDA09" Type="http://schemas.openxmlformats.org/package/2006/relationships/metadata/core-properties" Target="/docProps/core.xml" /><Relationship Id="customR544DDA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jednoduchých drobných dřevěných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dřevařských výrobků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Balení a expedice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při výrobě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drobných dřevěných výrobků, 20.6.2026 21:35:38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materiály s ohledem na jejich vlastnosti a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množství a kvalitu materiálu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způsob manipulace s materiálem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Vybrat vhodný postup práce pro výrobu podle zadání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Správně rozměřit materiály při dodržení zásad BOZP</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Popsat způsoby strojního opracování dřeva</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ověření</w:t>
      </w:r>
    </w:p>
    <w:p>
      <w:pPr>
        <w:pStyle w:val="P16"/>
        <w:framePr w:w="6710" w:h="607" w:hRule="exact" w:wrap="none" w:vAnchor="page" w:hAnchor="margin" w:x="45" w:y="8514"/>
        <w:rPr>
          <w:rStyle w:val="C3"/>
          <w:rtl w:val="0"/>
        </w:rPr>
      </w:pPr>
    </w:p>
    <w:p>
      <w:pPr>
        <w:pStyle w:val="P17"/>
        <w:framePr w:w="6658" w:h="480" w:hRule="exact" w:wrap="none" w:vAnchor="page" w:hAnchor="margin" w:x="71" w:y="8570"/>
        <w:rPr>
          <w:rStyle w:val="C13"/>
          <w:rtl w:val="0"/>
        </w:rPr>
      </w:pPr>
      <w:r>
        <w:rPr>
          <w:rStyle w:val="C13"/>
          <w:rtl w:val="0"/>
        </w:rPr>
        <w:t>b) Zvolit strojní zařízení pro opracování materiálů podle konkrétního zadání výroby</w:t>
      </w:r>
    </w:p>
    <w:p>
      <w:pPr>
        <w:pStyle w:val="P30"/>
        <w:framePr w:w="3921" w:h="607" w:hRule="exact" w:wrap="none" w:vAnchor="page" w:hAnchor="margin" w:x="6800" w:y="8514"/>
        <w:rPr>
          <w:rStyle w:val="C3"/>
          <w:rtl w:val="0"/>
        </w:rPr>
      </w:pPr>
    </w:p>
    <w:p>
      <w:pPr>
        <w:pStyle w:val="P31"/>
        <w:framePr w:w="3839" w:h="480" w:hRule="exact" w:wrap="none" w:vAnchor="page" w:hAnchor="margin" w:x="6856" w:y="8570"/>
        <w:rPr>
          <w:rStyle w:val="C22"/>
          <w:rtl w:val="0"/>
        </w:rPr>
      </w:pPr>
      <w:r>
        <w:rPr>
          <w:rStyle w:val="C22"/>
          <w:rtl w:val="0"/>
        </w:rPr>
        <w:t>Praktické předvedení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Provést obsluhu základních dřevoobráběcích strojů a zařízení při dodržení zásad BOZP</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Provést úklid a běžnou údržbu použitých strojů a zařízení při dodržení zásad BOZP</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Výroba jednoduchých drobných dřevěných výrobků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Vyrobit tři jednoduché drobné dřevěné výrobky dle zadání</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Ručně opracovat a zkompletovat dřevěný výrobek</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 xml:space="preserve">c) Provést jednoduchou povrchovou úpravu a dokončení  dřevěného výrobku</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Dodržet zásady BOZP při všech pracovních operacích</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drobných dřevěných výrobků, 20.6.2026 21:35:38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způsob skladování a uskladnit dřevařské výrobky a polotovary podle platných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Dodržet zásady BOZP při skladování a manipulaci s dřevařskými výrobky a polotovary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Balení a expedice dřevařských výrobků a polotovarů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způsoby expedice a dopravy dřevařských výrobků a polotovarů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Předvést způsoby balení výrobků nebo polotovarů podle jejich charakteru a množství podle konkrétního zadání při dodržení zásad BOZP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Nakládání s odpadem při výrobě dřevařských výrobků a polotovarů</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Praktické předvedení a ústní ověření</w:t>
      </w:r>
    </w:p>
    <w:p>
      <w:pPr>
        <w:pStyle w:val="P16"/>
        <w:framePr w:w="6710" w:h="607" w:hRule="exact" w:wrap="none" w:vAnchor="page" w:hAnchor="margin" w:x="45" w:y="8733"/>
        <w:rPr>
          <w:rStyle w:val="C3"/>
          <w:rtl w:val="0"/>
        </w:rPr>
      </w:pPr>
    </w:p>
    <w:p>
      <w:pPr>
        <w:pStyle w:val="P17"/>
        <w:framePr w:w="6658" w:h="480" w:hRule="exact" w:wrap="none" w:vAnchor="page" w:hAnchor="margin" w:x="71" w:y="878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8733"/>
        <w:rPr>
          <w:rStyle w:val="C3"/>
          <w:rtl w:val="0"/>
        </w:rPr>
      </w:pPr>
    </w:p>
    <w:p>
      <w:pPr>
        <w:pStyle w:val="P31"/>
        <w:framePr w:w="3839" w:h="480" w:hRule="exact" w:wrap="none" w:vAnchor="page" w:hAnchor="margin" w:x="6856" w:y="8789"/>
        <w:rPr>
          <w:rStyle w:val="C22"/>
          <w:rtl w:val="0"/>
        </w:rPr>
      </w:pPr>
      <w:r>
        <w:rPr>
          <w:rStyle w:val="C22"/>
          <w:rtl w:val="0"/>
        </w:rPr>
        <w:t>Ústní ověření</w:t>
      </w:r>
    </w:p>
    <w:p>
      <w:pPr>
        <w:pStyle w:val="P32"/>
        <w:framePr w:w="10710" w:h="248" w:hRule="exact" w:wrap="none" w:vAnchor="page" w:hAnchor="margin" w:x="28" w:y="94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drobných dřevěných výrobků, 20.6.2026 21:35:38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http://katalog.nsp.cz/karta_tp.aspx?id_jp=102290&amp;kod_sm1=31).</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ověřovaná kritéria hodnocení sestavena v dílčí pracovní procesy. Uchazeč vykoná přípravné, obslužné a manipulační práce na materiálu a polotovarech související se zadáním výroby jednoduchých drobných dřevěných výrobků. Jedná se především o výrobu a činnosti, které jsou vhodné zejména pro osoby se změněnou pracovní schopností, případně i pro osoby s tělesným postižením.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uchazeč předvede vykonání minimálně těchto pracovních činností: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dle zadání výroby,</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271"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drobných dřevěných výrobků, 20.6.2026 21:35:38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dřevařské výroby nebo ve funkci učitele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dřevařské výroby nebo ve funkci učitele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dřevařské nebo nábytkářské výroby a alespoň 5 let odborné praxe v oblasti dřevařské výroby nebo ve funkci učitele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nebo výroby nábytku a alespoň 5 let odborné praxe v oblasti dřevařské nebo nábytkářské výroby nebo ve funkci učitele odborných předmětů nebo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33-034-E Dělník výroby drobných dřevěných výrobků + střední vzdělání s maturitní zkouškou a alespoň 5 let odborné praxe v oblasti dřevařské výroby, z toho minimálně jeden rok v období posledních dvou let před podáním žádosti o autorizaci.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drobných dřevěných výrobků, 20.6.2026 21:35:38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výrobu drobných dřevěných výrobků, mechanizmy pro dopravu materiálů a pomocnými zařízeními odpovídajícími požadavkům BOZP a hygienickým předpisům.</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s uvedeným minimálním vybavením:</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a rýsovací pomůcky - metr skládací, metr svinovací, posuvné měřítko, úhelník s příložníkem, úhelník stavitelný, tesařská tužka, nastavovací a pevné pokosníky, bodce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nástrčných klíčů, truhlářská ztužidla, ruční pilky, ruční hoblíky, rašple, brusný papír, kladiva, dřevěné paličky, pilníky, brousky, přípravky pro nastavení a seřízení strojů, štípací a kombinované kleště, svěrák, elektrický prodlužovací kabel délky 24 m/230 V, mazací přípravky (přístroje, lisy), štětce, nádoby na laky nebo nátěrové hmoty, smetáček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ruční elektrická (případně pneumatická) pila kotoučová, přímočará, stolová kotoučová pila, elektrická vrtačka a šroubovák, srovnávací a tloušťkovací frézka, spodní a horní frézka, brusky, nástroje na obrábění dřeva, dlabačka, soustruh na dřevo, pracovní a montážní stůl, kolíkovací přípravky</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 truhlářské svěrky, stahovací popruhy, lis aj.</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 projektová dokumentace související se zadáním zkoušky, předepsané technologické postupy a informační materiály</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přípravy na zkoušku</w:t>
      </w:r>
    </w:p>
    <w:p>
      <w:pPr>
        <w:keepNext w:val="0"/>
        <w:keepLines w:val="0"/>
        <w:framePr w:w="10766" w:h="1036"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750"/>
        <w:rPr>
          <w:rStyle w:val="C3"/>
          <w:rtl w:val="0"/>
        </w:rPr>
      </w:pPr>
    </w:p>
    <w:p>
      <w:pPr>
        <w:pStyle w:val="P35"/>
        <w:framePr w:w="10710" w:h="340" w:hRule="exact" w:wrap="none" w:vAnchor="page" w:hAnchor="margin" w:x="28" w:y="11750"/>
        <w:rPr>
          <w:rStyle w:val="C25"/>
          <w:rtl w:val="0"/>
        </w:rPr>
      </w:pPr>
      <w:r>
        <w:rPr>
          <w:rStyle w:val="C25"/>
          <w:rtl w:val="0"/>
        </w:rPr>
        <w:t>Doba pro vykonání zkoušky</w:t>
      </w:r>
    </w:p>
    <w:p>
      <w:pPr>
        <w:keepNext w:val="0"/>
        <w:keepLines w:val="0"/>
        <w:framePr w:w="10766" w:h="806" w:hRule="exact" w:wrap="none" w:vAnchor="page" w:hAnchor="margin" w:x="0" w:y="12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 výroby drobných dřevěných výrobků, 20.6.2026 21:35:38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drobných dřevěných výrobků, 20.6.2026 21:35:38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FE67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EA4E0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DB42A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4D7ECF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