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BB170" Type="http://schemas.openxmlformats.org/officeDocument/2006/relationships/officeDocument" Target="/word/document.xml" /><Relationship Id="coreR568BB170" Type="http://schemas.openxmlformats.org/package/2006/relationships/metadata/core-properties" Target="/docProps/core.xml" /><Relationship Id="customR568BB1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https://www.nsp.cz/jednotka-prace/operator-cnc-obrabecich-s#zdravotni-zpusobilost).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uchazeč předvede tyto činnosti: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dílec z MDF (polotvrdá dřevovláknitá deska) na přesný rozměr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•vyvrtá otvory pro závěs dveří do MDF, DTD (dřevotřísková deska), LDTD (laminovaná dřevotřísková deska),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•vyfrézuje polodrážku a drážku do MDF, DTD, LDTD,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 ploše materiálu MDF, DTD, LDTD, dýhovaná DTD, překližka vyfrézuje neprůchozí otvor o minimálním rozměru 100x100 mm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•opracuje malý dílec, na který použije dodatečné zajišťovací (fixační) prvky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•opracuje polotovar, který vyfrézuje na šabloně (na desce, která zajistí dostatečnou soudržnost jednotlivých dílců), z výchozího polotovaru vyrobí několik výsledných dílců (výchozí polotovar rozvrtá na kolíky nebo polotovar na šablonu přišroubuje)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šablonu na frézování malých dílců, které nesmí být v ploše nijak poškozeny (v šabloně vytvoří otvory pro vytvoření podtlaku a podtlakový prostor uzavře pryžovým těsněním)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•zhotovenou šablonu odzkouší vyrobením dílců z LDTD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2 kusech LDTD vytvoří funkční kolíkový spoj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jednoduchou úpravu programu, např. zvětšení drážky do délky a šířky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•provede změnu průměru a hloubky vrtání (průchozí i neprůchozí otvor)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•upraví program na opracování dílce na přesný rozměr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zkoušky, v níž je předepsán způsob ověřování „praktické předvedení s ústním vysvětlením“, okomentuje provedené pracovní operace a zodpoví položené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o., Ivančice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5FBC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