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6CA926" Type="http://schemas.openxmlformats.org/officeDocument/2006/relationships/officeDocument" Target="/word/document.xml" /><Relationship Id="coreR7B6CA926" Type="http://schemas.openxmlformats.org/package/2006/relationships/metadata/core-properties" Target="/docProps/core.xml" /><Relationship Id="customR7B6CA9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strojů pro olepování bočních ploch v nábytkářské výrobě (kód: 33-032-M)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pro olepování bočních ploch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stroje pro olepování bočních ploch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strojů pro olepování bočních ploch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Seřizování stroje pro olepování bočních ploch v nábytkářské výrobě pro daný druh olepovaného a olepovacího materiálu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Olepování bočních ploch nábytkového dílce, kontrola kvality olepení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a výměna kapovacích a frézovacích nástrojů včetně následného seřízení stroje pro olepování bočních ploch nábytkového dílce</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Základní údržba strojů pro olepování bočních ploch v nábytkářské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Nakládání s odpady při obsluze CNC strojů v nábytkářské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11.5.2026 2:41:26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stroj pro olepování bočních ploch v nábytkářské výrobě</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stroje pro olepování bočních ploch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547" w:hRule="exact" w:wrap="none" w:vAnchor="page" w:hAnchor="margin" w:x="28" w:y="7031"/>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7677"/>
        <w:rPr>
          <w:rStyle w:val="C3"/>
          <w:rtl w:val="0"/>
        </w:rPr>
      </w:pPr>
    </w:p>
    <w:p>
      <w:pPr>
        <w:pStyle w:val="P25"/>
        <w:framePr w:w="6661" w:h="249" w:hRule="exact" w:wrap="none" w:vAnchor="page" w:hAnchor="margin" w:x="71" w:y="7748"/>
        <w:rPr>
          <w:rStyle w:val="C19"/>
          <w:rtl w:val="0"/>
        </w:rPr>
      </w:pPr>
      <w:r>
        <w:rPr>
          <w:rStyle w:val="C19"/>
          <w:rtl w:val="0"/>
        </w:rPr>
        <w:t>Kritéria hodnocení</w:t>
      </w:r>
    </w:p>
    <w:p>
      <w:pPr>
        <w:pStyle w:val="P26"/>
        <w:framePr w:w="3918" w:h="376" w:hRule="exact" w:wrap="none" w:vAnchor="page" w:hAnchor="margin" w:x="6803" w:y="7677"/>
        <w:rPr>
          <w:rStyle w:val="C3"/>
          <w:rtl w:val="0"/>
        </w:rPr>
      </w:pPr>
    </w:p>
    <w:p>
      <w:pPr>
        <w:pStyle w:val="P27"/>
        <w:framePr w:w="3836" w:h="249" w:hRule="exact" w:wrap="none" w:vAnchor="page" w:hAnchor="margin" w:x="6859" w:y="7748"/>
        <w:rPr>
          <w:rStyle w:val="C20"/>
          <w:rtl w:val="0"/>
        </w:rPr>
      </w:pPr>
      <w:r>
        <w:rPr>
          <w:rStyle w:val="C20"/>
          <w:rtl w:val="0"/>
        </w:rPr>
        <w:t>Způsoby ověření</w:t>
      </w:r>
    </w:p>
    <w:p>
      <w:pPr>
        <w:pStyle w:val="P12"/>
        <w:framePr w:w="6710" w:h="831" w:hRule="exact" w:wrap="none" w:vAnchor="page" w:hAnchor="margin" w:x="45" w:y="8054"/>
        <w:rPr>
          <w:rStyle w:val="C3"/>
          <w:rtl w:val="0"/>
        </w:rPr>
      </w:pPr>
    </w:p>
    <w:p>
      <w:pPr>
        <w:pStyle w:val="P13"/>
        <w:framePr w:w="6658" w:h="704" w:hRule="exact" w:wrap="none" w:vAnchor="page" w:hAnchor="margin" w:x="71" w:y="8110"/>
        <w:rPr>
          <w:rStyle w:val="C11"/>
          <w:rtl w:val="0"/>
        </w:rPr>
      </w:pPr>
      <w:r>
        <w:rPr>
          <w:rStyle w:val="C11"/>
          <w:rtl w:val="0"/>
        </w:rPr>
        <w:t>a) Nastavit v ovládacím softwaru základní funkce stroje pro olepování bočních ploch a požadované parametry podle charakteru výrobu a zpracovávaných materiálů</w:t>
      </w:r>
    </w:p>
    <w:p>
      <w:pPr>
        <w:pStyle w:val="P28"/>
        <w:framePr w:w="3921" w:h="831" w:hRule="exact" w:wrap="none" w:vAnchor="page" w:hAnchor="margin" w:x="6800" w:y="8054"/>
        <w:rPr>
          <w:rStyle w:val="C3"/>
          <w:rtl w:val="0"/>
        </w:rPr>
      </w:pPr>
    </w:p>
    <w:p>
      <w:pPr>
        <w:pStyle w:val="P29"/>
        <w:framePr w:w="3839" w:h="704" w:hRule="exact" w:wrap="none" w:vAnchor="page" w:hAnchor="margin" w:x="6856" w:y="8110"/>
        <w:rPr>
          <w:rStyle w:val="C21"/>
          <w:rtl w:val="0"/>
        </w:rPr>
      </w:pPr>
      <w:r>
        <w:rPr>
          <w:rStyle w:val="C21"/>
          <w:rtl w:val="0"/>
        </w:rPr>
        <w:t>Praktické předvedení s ústním vysvětlením</w:t>
      </w:r>
    </w:p>
    <w:p>
      <w:pPr>
        <w:pStyle w:val="P16"/>
        <w:framePr w:w="6710" w:h="607" w:hRule="exact" w:wrap="none" w:vAnchor="page" w:hAnchor="margin" w:x="45" w:y="8885"/>
        <w:rPr>
          <w:rStyle w:val="C3"/>
          <w:rtl w:val="0"/>
        </w:rPr>
      </w:pPr>
    </w:p>
    <w:p>
      <w:pPr>
        <w:pStyle w:val="P17"/>
        <w:framePr w:w="6658" w:h="480" w:hRule="exact" w:wrap="none" w:vAnchor="page" w:hAnchor="margin" w:x="71" w:y="8941"/>
        <w:rPr>
          <w:rStyle w:val="C13"/>
          <w:rtl w:val="0"/>
        </w:rPr>
      </w:pPr>
      <w:r>
        <w:rPr>
          <w:rStyle w:val="C13"/>
          <w:rtl w:val="0"/>
        </w:rPr>
        <w:t>b) Ověřit dostupnost olepovacích programů odpovídajících dodané výrobní dokumentaci v databázi řídicí jednotky stroje</w:t>
      </w:r>
    </w:p>
    <w:p>
      <w:pPr>
        <w:pStyle w:val="P31"/>
        <w:framePr w:w="3921" w:h="607" w:hRule="exact" w:wrap="none" w:vAnchor="page" w:hAnchor="margin" w:x="6800" w:y="8885"/>
        <w:rPr>
          <w:rStyle w:val="C3"/>
          <w:rtl w:val="0"/>
        </w:rPr>
      </w:pPr>
    </w:p>
    <w:p>
      <w:pPr>
        <w:pStyle w:val="P32"/>
        <w:framePr w:w="3839" w:h="480" w:hRule="exact" w:wrap="none" w:vAnchor="page" w:hAnchor="margin" w:x="6856" w:y="8941"/>
        <w:rPr>
          <w:rStyle w:val="C23"/>
          <w:rtl w:val="0"/>
        </w:rPr>
      </w:pPr>
      <w:r>
        <w:rPr>
          <w:rStyle w:val="C23"/>
          <w:rtl w:val="0"/>
        </w:rPr>
        <w:t>Praktické předvedení s ústním vysvětlením</w:t>
      </w:r>
    </w:p>
    <w:p>
      <w:pPr>
        <w:pStyle w:val="P30"/>
        <w:framePr w:w="10710" w:h="248" w:hRule="exact" w:wrap="none" w:vAnchor="page" w:hAnchor="margin" w:x="28" w:y="960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11.5.2026 2:41:26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výběr olepovacího materiálu v souladu s dodanou výrobní dokumentací z hlediska materiálu, dezénu, tloušťky a šířky a založit ho do podávacího zařízení 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vysvětlením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Nastavit posuvný mechanismus a vodicí prvky stroje pro posuv a vedení dílce podle tloušťky olepovaného dílce a tloušťky a šířky olepovacího materiálu</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s ústním vysvětlením</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Nastavit a seřídit jednotlivé pracovní agregáty olepovacího stroje podle požadovaných parametrů dle dodané výrobní dokumentace a s ohledem na olepovaný a olepovací materiál</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ústním vysvětlením</w:t>
      </w:r>
    </w:p>
    <w:p>
      <w:pPr>
        <w:pStyle w:val="P16"/>
        <w:framePr w:w="6710" w:h="1280" w:hRule="exact" w:wrap="none" w:vAnchor="page" w:hAnchor="margin" w:x="45" w:y="5670"/>
        <w:rPr>
          <w:rStyle w:val="C3"/>
          <w:rtl w:val="0"/>
        </w:rPr>
      </w:pPr>
    </w:p>
    <w:p>
      <w:pPr>
        <w:pStyle w:val="P17"/>
        <w:framePr w:w="6658" w:h="1153" w:hRule="exact" w:wrap="none" w:vAnchor="page" w:hAnchor="margin" w:x="71" w:y="5726"/>
        <w:rPr>
          <w:rStyle w:val="C13"/>
          <w:rtl w:val="0"/>
        </w:rPr>
      </w:pPr>
      <w:r>
        <w:rPr>
          <w:rStyle w:val="C13"/>
          <w:rtl w:val="0"/>
        </w:rPr>
        <w:t>d) Nastavit v ovládacím softwaru stroje příslušný olepovací program odpovídající dodané výrobní dokumentaci nebo provést individuální nastavení příslušných funkcí a hodnot dle požadavků výrobní dokumentace (pokud program není k dispozici), zejména teploty lepidla, rychlosti posuvu, činnost jednotlivých pracovních agregátů</w:t>
      </w:r>
    </w:p>
    <w:p>
      <w:pPr>
        <w:pStyle w:val="P31"/>
        <w:framePr w:w="3921" w:h="1280" w:hRule="exact" w:wrap="none" w:vAnchor="page" w:hAnchor="margin" w:x="6800" w:y="5670"/>
        <w:rPr>
          <w:rStyle w:val="C3"/>
          <w:rtl w:val="0"/>
        </w:rPr>
      </w:pPr>
    </w:p>
    <w:p>
      <w:pPr>
        <w:pStyle w:val="P32"/>
        <w:framePr w:w="3839" w:h="1153" w:hRule="exact" w:wrap="none" w:vAnchor="page" w:hAnchor="margin" w:x="6856" w:y="5726"/>
        <w:rPr>
          <w:rStyle w:val="C23"/>
          <w:rtl w:val="0"/>
        </w:rPr>
      </w:pPr>
      <w:r>
        <w:rPr>
          <w:rStyle w:val="C23"/>
          <w:rtl w:val="0"/>
        </w:rPr>
        <w:t>Praktické předvedení s ústním vysvětlením</w:t>
      </w:r>
    </w:p>
    <w:p>
      <w:pPr>
        <w:pStyle w:val="P12"/>
        <w:framePr w:w="6710" w:h="376" w:hRule="exact" w:wrap="none" w:vAnchor="page" w:hAnchor="margin" w:x="45" w:y="6950"/>
        <w:rPr>
          <w:rStyle w:val="C3"/>
          <w:rtl w:val="0"/>
        </w:rPr>
      </w:pPr>
    </w:p>
    <w:p>
      <w:pPr>
        <w:pStyle w:val="P13"/>
        <w:framePr w:w="6658" w:h="249" w:hRule="exact" w:wrap="none" w:vAnchor="page" w:hAnchor="margin" w:x="71" w:y="7006"/>
        <w:rPr>
          <w:rStyle w:val="C11"/>
          <w:rtl w:val="0"/>
        </w:rPr>
      </w:pPr>
      <w:r>
        <w:rPr>
          <w:rStyle w:val="C11"/>
          <w:rtl w:val="0"/>
        </w:rPr>
        <w:t>e) Ověřit správnost nastavení olepením zkušebního dílce</w:t>
      </w:r>
    </w:p>
    <w:p>
      <w:pPr>
        <w:pStyle w:val="P28"/>
        <w:framePr w:w="3921" w:h="376" w:hRule="exact" w:wrap="none" w:vAnchor="page" w:hAnchor="margin" w:x="6800" w:y="6950"/>
        <w:rPr>
          <w:rStyle w:val="C3"/>
          <w:rtl w:val="0"/>
        </w:rPr>
      </w:pPr>
    </w:p>
    <w:p>
      <w:pPr>
        <w:pStyle w:val="P29"/>
        <w:framePr w:w="3839" w:h="249" w:hRule="exact" w:wrap="none" w:vAnchor="page" w:hAnchor="margin" w:x="6856" w:y="7006"/>
        <w:rPr>
          <w:rStyle w:val="C21"/>
          <w:rtl w:val="0"/>
        </w:rPr>
      </w:pPr>
      <w:r>
        <w:rPr>
          <w:rStyle w:val="C21"/>
          <w:rtl w:val="0"/>
        </w:rPr>
        <w:t>Praktické předvedení s ústním vysvětlením</w:t>
      </w:r>
    </w:p>
    <w:p>
      <w:pPr>
        <w:pStyle w:val="P16"/>
        <w:framePr w:w="6710" w:h="376" w:hRule="exact" w:wrap="none" w:vAnchor="page" w:hAnchor="margin" w:x="45" w:y="7326"/>
        <w:rPr>
          <w:rStyle w:val="C3"/>
          <w:rtl w:val="0"/>
        </w:rPr>
      </w:pPr>
    </w:p>
    <w:p>
      <w:pPr>
        <w:pStyle w:val="P17"/>
        <w:framePr w:w="6658" w:h="249" w:hRule="exact" w:wrap="none" w:vAnchor="page" w:hAnchor="margin" w:x="71" w:y="7382"/>
        <w:rPr>
          <w:rStyle w:val="C13"/>
          <w:rtl w:val="0"/>
        </w:rPr>
      </w:pPr>
      <w:r>
        <w:rPr>
          <w:rStyle w:val="C13"/>
          <w:rtl w:val="0"/>
        </w:rPr>
        <w:t>f) Při všech pracovních operacích dodržet zásady BOZP a PO</w:t>
      </w:r>
    </w:p>
    <w:p>
      <w:pPr>
        <w:pStyle w:val="P31"/>
        <w:framePr w:w="3921" w:h="376" w:hRule="exact" w:wrap="none" w:vAnchor="page" w:hAnchor="margin" w:x="6800" w:y="7326"/>
        <w:rPr>
          <w:rStyle w:val="C3"/>
          <w:rtl w:val="0"/>
        </w:rPr>
      </w:pPr>
    </w:p>
    <w:p>
      <w:pPr>
        <w:pStyle w:val="P32"/>
        <w:framePr w:w="3839" w:h="249" w:hRule="exact" w:wrap="none" w:vAnchor="page" w:hAnchor="margin" w:x="6856" w:y="7382"/>
        <w:rPr>
          <w:rStyle w:val="C23"/>
          <w:rtl w:val="0"/>
        </w:rPr>
      </w:pPr>
      <w:r>
        <w:rPr>
          <w:rStyle w:val="C23"/>
          <w:rtl w:val="0"/>
        </w:rPr>
        <w:t>Praktické předvedení</w:t>
      </w:r>
    </w:p>
    <w:p>
      <w:pPr>
        <w:pStyle w:val="P30"/>
        <w:framePr w:w="10710" w:h="248" w:hRule="exact" w:wrap="none" w:vAnchor="page" w:hAnchor="margin" w:x="28" w:y="7816"/>
        <w:rPr>
          <w:rStyle w:val="C22"/>
          <w:rtl w:val="0"/>
        </w:rPr>
      </w:pPr>
      <w:r>
        <w:rPr>
          <w:rStyle w:val="C22"/>
          <w:rtl w:val="0"/>
        </w:rPr>
        <w:t>Je třeba splnit všechna kritéria.</w:t>
      </w:r>
    </w:p>
    <w:p>
      <w:pPr>
        <w:pStyle w:val="P23"/>
        <w:framePr w:w="10710" w:h="340" w:hRule="exact" w:wrap="none" w:vAnchor="page" w:hAnchor="margin" w:x="28" w:y="8251"/>
        <w:rPr>
          <w:rStyle w:val="C18"/>
          <w:rtl w:val="0"/>
        </w:rPr>
      </w:pPr>
      <w:r>
        <w:rPr>
          <w:rStyle w:val="C18"/>
          <w:rtl w:val="0"/>
        </w:rPr>
        <w:t>Olepování bočních ploch nábytkového dílce, kontrola kvality olepení</w:t>
      </w:r>
    </w:p>
    <w:p>
      <w:pPr>
        <w:pStyle w:val="P24"/>
        <w:framePr w:w="6713" w:h="376" w:hRule="exact" w:wrap="none" w:vAnchor="page" w:hAnchor="margin" w:x="45" w:y="8691"/>
        <w:rPr>
          <w:rStyle w:val="C3"/>
          <w:rtl w:val="0"/>
        </w:rPr>
      </w:pPr>
    </w:p>
    <w:p>
      <w:pPr>
        <w:pStyle w:val="P25"/>
        <w:framePr w:w="6661" w:h="249" w:hRule="exact" w:wrap="none" w:vAnchor="page" w:hAnchor="margin" w:x="71" w:y="8762"/>
        <w:rPr>
          <w:rStyle w:val="C19"/>
          <w:rtl w:val="0"/>
        </w:rPr>
      </w:pPr>
      <w:r>
        <w:rPr>
          <w:rStyle w:val="C19"/>
          <w:rtl w:val="0"/>
        </w:rPr>
        <w:t>Kritéria hodnocení</w:t>
      </w:r>
    </w:p>
    <w:p>
      <w:pPr>
        <w:pStyle w:val="P26"/>
        <w:framePr w:w="3918" w:h="376" w:hRule="exact" w:wrap="none" w:vAnchor="page" w:hAnchor="margin" w:x="6803" w:y="8691"/>
        <w:rPr>
          <w:rStyle w:val="C3"/>
          <w:rtl w:val="0"/>
        </w:rPr>
      </w:pPr>
    </w:p>
    <w:p>
      <w:pPr>
        <w:pStyle w:val="P27"/>
        <w:framePr w:w="3836" w:h="249" w:hRule="exact" w:wrap="none" w:vAnchor="page" w:hAnchor="margin" w:x="6859" w:y="8762"/>
        <w:rPr>
          <w:rStyle w:val="C20"/>
          <w:rtl w:val="0"/>
        </w:rPr>
      </w:pPr>
      <w:r>
        <w:rPr>
          <w:rStyle w:val="C20"/>
          <w:rtl w:val="0"/>
        </w:rPr>
        <w:t>Způsoby ověření</w:t>
      </w:r>
    </w:p>
    <w:p>
      <w:pPr>
        <w:pStyle w:val="P12"/>
        <w:framePr w:w="6710" w:h="376" w:hRule="exact" w:wrap="none" w:vAnchor="page" w:hAnchor="margin" w:x="45" w:y="9067"/>
        <w:rPr>
          <w:rStyle w:val="C3"/>
          <w:rtl w:val="0"/>
        </w:rPr>
      </w:pPr>
    </w:p>
    <w:p>
      <w:pPr>
        <w:pStyle w:val="P13"/>
        <w:framePr w:w="6658" w:h="249" w:hRule="exact" w:wrap="none" w:vAnchor="page" w:hAnchor="margin" w:x="71" w:y="9123"/>
        <w:rPr>
          <w:rStyle w:val="C11"/>
          <w:rtl w:val="0"/>
        </w:rPr>
      </w:pPr>
      <w:r>
        <w:rPr>
          <w:rStyle w:val="C11"/>
          <w:rtl w:val="0"/>
        </w:rPr>
        <w:t>a) Olepit požadovaný nábytkový dílec</w:t>
      </w:r>
    </w:p>
    <w:p>
      <w:pPr>
        <w:pStyle w:val="P28"/>
        <w:framePr w:w="3921" w:h="376" w:hRule="exact" w:wrap="none" w:vAnchor="page" w:hAnchor="margin" w:x="6800" w:y="9067"/>
        <w:rPr>
          <w:rStyle w:val="C3"/>
          <w:rtl w:val="0"/>
        </w:rPr>
      </w:pPr>
    </w:p>
    <w:p>
      <w:pPr>
        <w:pStyle w:val="P29"/>
        <w:framePr w:w="3839" w:h="249" w:hRule="exact" w:wrap="none" w:vAnchor="page" w:hAnchor="margin" w:x="6856" w:y="9123"/>
        <w:rPr>
          <w:rStyle w:val="C21"/>
          <w:rtl w:val="0"/>
        </w:rPr>
      </w:pPr>
      <w:r>
        <w:rPr>
          <w:rStyle w:val="C21"/>
          <w:rtl w:val="0"/>
        </w:rPr>
        <w:t>Praktické předvedení s ústním vysvětlením</w:t>
      </w:r>
    </w:p>
    <w:p>
      <w:pPr>
        <w:pStyle w:val="P16"/>
        <w:framePr w:w="6710" w:h="831" w:hRule="exact" w:wrap="none" w:vAnchor="page" w:hAnchor="margin" w:x="45" w:y="9443"/>
        <w:rPr>
          <w:rStyle w:val="C3"/>
          <w:rtl w:val="0"/>
        </w:rPr>
      </w:pPr>
    </w:p>
    <w:p>
      <w:pPr>
        <w:pStyle w:val="P17"/>
        <w:framePr w:w="6658" w:h="704" w:hRule="exact" w:wrap="none" w:vAnchor="page" w:hAnchor="margin" w:x="71" w:y="9499"/>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w:t>
      </w:r>
    </w:p>
    <w:p>
      <w:pPr>
        <w:pStyle w:val="P31"/>
        <w:framePr w:w="3921" w:h="831" w:hRule="exact" w:wrap="none" w:vAnchor="page" w:hAnchor="margin" w:x="6800" w:y="9443"/>
        <w:rPr>
          <w:rStyle w:val="C3"/>
          <w:rtl w:val="0"/>
        </w:rPr>
      </w:pPr>
    </w:p>
    <w:p>
      <w:pPr>
        <w:pStyle w:val="P32"/>
        <w:framePr w:w="3839" w:h="704" w:hRule="exact" w:wrap="none" w:vAnchor="page" w:hAnchor="margin" w:x="6856" w:y="9499"/>
        <w:rPr>
          <w:rStyle w:val="C23"/>
          <w:rtl w:val="0"/>
        </w:rPr>
      </w:pPr>
      <w:r>
        <w:rPr>
          <w:rStyle w:val="C23"/>
          <w:rtl w:val="0"/>
        </w:rPr>
        <w:t>Praktické předvedení s ústním vysvětlením</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c) Při všech pracovních operacích dodržet zásady BOZP a PO</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30"/>
        <w:framePr w:w="10710" w:h="248" w:hRule="exact" w:wrap="none" w:vAnchor="page" w:hAnchor="margin" w:x="28" w:y="10764"/>
        <w:rPr>
          <w:rStyle w:val="C22"/>
          <w:rtl w:val="0"/>
        </w:rPr>
      </w:pPr>
      <w:r>
        <w:rPr>
          <w:rStyle w:val="C22"/>
          <w:rtl w:val="0"/>
        </w:rPr>
        <w:t>Je třeba splnit všechna kritéria.</w:t>
      </w:r>
    </w:p>
    <w:p>
      <w:pPr>
        <w:pStyle w:val="P23"/>
        <w:framePr w:w="10710" w:h="547" w:hRule="exact" w:wrap="none" w:vAnchor="page" w:hAnchor="margin" w:x="28" w:y="11199"/>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Provést kontrolu činnosti všech funkčních mechanismů stroje v průběhu olepování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Praktické předvedení s ústním vysvětlením</w:t>
      </w:r>
    </w:p>
    <w:p>
      <w:pPr>
        <w:pStyle w:val="P16"/>
        <w:framePr w:w="6710" w:h="376" w:hRule="exact" w:wrap="none" w:vAnchor="page" w:hAnchor="margin" w:x="45" w:y="12829"/>
        <w:rPr>
          <w:rStyle w:val="C3"/>
          <w:rtl w:val="0"/>
        </w:rPr>
      </w:pPr>
    </w:p>
    <w:p>
      <w:pPr>
        <w:pStyle w:val="P17"/>
        <w:framePr w:w="6658" w:h="249" w:hRule="exact" w:wrap="none" w:vAnchor="page" w:hAnchor="margin" w:x="71" w:y="12885"/>
        <w:rPr>
          <w:rStyle w:val="C13"/>
          <w:rtl w:val="0"/>
        </w:rPr>
      </w:pPr>
      <w:r>
        <w:rPr>
          <w:rStyle w:val="C13"/>
          <w:rtl w:val="0"/>
        </w:rPr>
        <w:t>b) Doplnit lepidlo do zásobníku olepovací jednotky</w:t>
      </w:r>
    </w:p>
    <w:p>
      <w:pPr>
        <w:pStyle w:val="P31"/>
        <w:framePr w:w="3921" w:h="376" w:hRule="exact" w:wrap="none" w:vAnchor="page" w:hAnchor="margin" w:x="6800" w:y="12829"/>
        <w:rPr>
          <w:rStyle w:val="C3"/>
          <w:rtl w:val="0"/>
        </w:rPr>
      </w:pPr>
    </w:p>
    <w:p>
      <w:pPr>
        <w:pStyle w:val="P32"/>
        <w:framePr w:w="3839" w:h="249" w:hRule="exact" w:wrap="none" w:vAnchor="page" w:hAnchor="margin" w:x="6856" w:y="12885"/>
        <w:rPr>
          <w:rStyle w:val="C23"/>
          <w:rtl w:val="0"/>
        </w:rPr>
      </w:pPr>
      <w:r>
        <w:rPr>
          <w:rStyle w:val="C23"/>
          <w:rtl w:val="0"/>
        </w:rPr>
        <w:t>Praktické předvedení s ústním vysvětlením</w:t>
      </w:r>
    </w:p>
    <w:p>
      <w:pPr>
        <w:pStyle w:val="P12"/>
        <w:framePr w:w="6710" w:h="376" w:hRule="exact" w:wrap="none" w:vAnchor="page" w:hAnchor="margin" w:x="45" w:y="13205"/>
        <w:rPr>
          <w:rStyle w:val="C3"/>
          <w:rtl w:val="0"/>
        </w:rPr>
      </w:pPr>
    </w:p>
    <w:p>
      <w:pPr>
        <w:pStyle w:val="P13"/>
        <w:framePr w:w="6658" w:h="249" w:hRule="exact" w:wrap="none" w:vAnchor="page" w:hAnchor="margin" w:x="71" w:y="13261"/>
        <w:rPr>
          <w:rStyle w:val="C11"/>
          <w:rtl w:val="0"/>
        </w:rPr>
      </w:pPr>
      <w:r>
        <w:rPr>
          <w:rStyle w:val="C11"/>
          <w:rtl w:val="0"/>
        </w:rPr>
        <w:t>c) Doplnit olepovací materiál</w:t>
      </w:r>
    </w:p>
    <w:p>
      <w:pPr>
        <w:pStyle w:val="P28"/>
        <w:framePr w:w="3921" w:h="376" w:hRule="exact" w:wrap="none" w:vAnchor="page" w:hAnchor="margin" w:x="6800" w:y="13205"/>
        <w:rPr>
          <w:rStyle w:val="C3"/>
          <w:rtl w:val="0"/>
        </w:rPr>
      </w:pPr>
    </w:p>
    <w:p>
      <w:pPr>
        <w:pStyle w:val="P29"/>
        <w:framePr w:w="3839" w:h="249" w:hRule="exact" w:wrap="none" w:vAnchor="page" w:hAnchor="margin" w:x="6856" w:y="13261"/>
        <w:rPr>
          <w:rStyle w:val="C21"/>
          <w:rtl w:val="0"/>
        </w:rPr>
      </w:pPr>
      <w:r>
        <w:rPr>
          <w:rStyle w:val="C21"/>
          <w:rtl w:val="0"/>
        </w:rPr>
        <w:t>Praktické předvedení s ústním vysvětlením</w:t>
      </w:r>
    </w:p>
    <w:p>
      <w:pPr>
        <w:pStyle w:val="P16"/>
        <w:framePr w:w="6710" w:h="376" w:hRule="exact" w:wrap="none" w:vAnchor="page" w:hAnchor="margin" w:x="45" w:y="13582"/>
        <w:rPr>
          <w:rStyle w:val="C3"/>
          <w:rtl w:val="0"/>
        </w:rPr>
      </w:pPr>
    </w:p>
    <w:p>
      <w:pPr>
        <w:pStyle w:val="P17"/>
        <w:framePr w:w="6658" w:h="249" w:hRule="exact" w:wrap="none" w:vAnchor="page" w:hAnchor="margin" w:x="71" w:y="13638"/>
        <w:rPr>
          <w:rStyle w:val="C13"/>
          <w:rtl w:val="0"/>
        </w:rPr>
      </w:pPr>
      <w:r>
        <w:rPr>
          <w:rStyle w:val="C13"/>
          <w:rtl w:val="0"/>
        </w:rPr>
        <w:t>d) Při všech pracovních operacích dodržet zásady BOZP a PO</w:t>
      </w:r>
    </w:p>
    <w:p>
      <w:pPr>
        <w:pStyle w:val="P31"/>
        <w:framePr w:w="3921" w:h="376" w:hRule="exact" w:wrap="none" w:vAnchor="page" w:hAnchor="margin" w:x="6800" w:y="13582"/>
        <w:rPr>
          <w:rStyle w:val="C3"/>
          <w:rtl w:val="0"/>
        </w:rPr>
      </w:pPr>
    </w:p>
    <w:p>
      <w:pPr>
        <w:pStyle w:val="P32"/>
        <w:framePr w:w="3839" w:h="249" w:hRule="exact" w:wrap="none" w:vAnchor="page" w:hAnchor="margin" w:x="6856" w:y="13638"/>
        <w:rPr>
          <w:rStyle w:val="C23"/>
          <w:rtl w:val="0"/>
        </w:rPr>
      </w:pPr>
      <w:r>
        <w:rPr>
          <w:rStyle w:val="C23"/>
          <w:rtl w:val="0"/>
        </w:rPr>
        <w:t>Praktické předvedení</w:t>
      </w:r>
    </w:p>
    <w:p>
      <w:pPr>
        <w:pStyle w:val="P30"/>
        <w:framePr w:w="10710" w:h="248" w:hRule="exact" w:wrap="none" w:vAnchor="page" w:hAnchor="margin" w:x="28" w:y="1407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11.5.2026 2:41:26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výměna kapovacích a frézovacích nástrojů včetně následného seřízení stroje pro olepování bočních ploch nábytkového dílce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a vyměnit používané frézovací nástroje a cidliny, včetně následného seřízení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a vyměnit používané kapovací pilové kotouče, včetně následného seřízení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3"/>
          <w:rtl w:val="0"/>
        </w:rPr>
      </w:pPr>
      <w:r>
        <w:rPr>
          <w:rStyle w:val="C23"/>
          <w:rtl w:val="0"/>
        </w:rPr>
        <w:t>Praktické předvedení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seřízení stroje olepením zkušebního dílce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Při všech pracovních operacích dodržet zásady BOZP a PO</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30"/>
        <w:framePr w:w="10710" w:h="248" w:hRule="exact" w:wrap="none" w:vAnchor="page" w:hAnchor="margin" w:x="28" w:y="5257"/>
        <w:rPr>
          <w:rStyle w:val="C22"/>
          <w:rtl w:val="0"/>
        </w:rPr>
      </w:pPr>
      <w:r>
        <w:rPr>
          <w:rStyle w:val="C22"/>
          <w:rtl w:val="0"/>
        </w:rPr>
        <w:t>Je třeba splnit všechna kritéria.</w:t>
      </w:r>
    </w:p>
    <w:p>
      <w:pPr>
        <w:pStyle w:val="P23"/>
        <w:framePr w:w="10710" w:h="340" w:hRule="exact" w:wrap="none" w:vAnchor="page" w:hAnchor="margin" w:x="28" w:y="5692"/>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Vyčistit olepovací agregát od přetoků a zbytků lepidla</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ústním vysvětlením</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b) Provést kontrolu stroje pro olepování bočních ploch, zejména uvolněných šroubových spojů, dorazů, rektifikačních a vodicích prvků u pracovních jednotek, odsávacích hadic, bezpečnostních prvků, nepoškozenost ovládacích prvků a vnitřní čistotu stroje podle předepsaného plánu údržby</w:t>
      </w:r>
    </w:p>
    <w:p>
      <w:pPr>
        <w:pStyle w:val="P31"/>
        <w:framePr w:w="3921" w:h="1055" w:hRule="exact" w:wrap="none" w:vAnchor="page" w:hAnchor="margin" w:x="6800" w:y="6884"/>
        <w:rPr>
          <w:rStyle w:val="C3"/>
          <w:rtl w:val="0"/>
        </w:rPr>
      </w:pPr>
    </w:p>
    <w:p>
      <w:pPr>
        <w:pStyle w:val="P32"/>
        <w:framePr w:w="3839" w:h="928" w:hRule="exact" w:wrap="none" w:vAnchor="page" w:hAnchor="margin" w:x="6856" w:y="6940"/>
        <w:rPr>
          <w:rStyle w:val="C23"/>
          <w:rtl w:val="0"/>
        </w:rPr>
      </w:pPr>
      <w:r>
        <w:rPr>
          <w:rStyle w:val="C23"/>
          <w:rtl w:val="0"/>
        </w:rPr>
        <w:t>Praktické předvedení s ústním vysvětlením</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c) Provést kontrolu mazacích míst stroje pro olepování bočních ploch a doplnit maziva dle mazacího plánu</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Praktické předvedení s ústním vysvětlením</w:t>
      </w:r>
    </w:p>
    <w:p>
      <w:pPr>
        <w:pStyle w:val="P16"/>
        <w:framePr w:w="6710" w:h="376" w:hRule="exact" w:wrap="none" w:vAnchor="page" w:hAnchor="margin" w:x="45" w:y="8546"/>
        <w:rPr>
          <w:rStyle w:val="C3"/>
          <w:rtl w:val="0"/>
        </w:rPr>
      </w:pPr>
    </w:p>
    <w:p>
      <w:pPr>
        <w:pStyle w:val="P17"/>
        <w:framePr w:w="6658" w:h="249" w:hRule="exact" w:wrap="none" w:vAnchor="page" w:hAnchor="margin" w:x="71" w:y="8602"/>
        <w:rPr>
          <w:rStyle w:val="C13"/>
          <w:rtl w:val="0"/>
        </w:rPr>
      </w:pPr>
      <w:r>
        <w:rPr>
          <w:rStyle w:val="C13"/>
          <w:rtl w:val="0"/>
        </w:rPr>
        <w:t>d) Vyměnit poškozené díly, zejména odsávací hadice</w:t>
      </w:r>
    </w:p>
    <w:p>
      <w:pPr>
        <w:pStyle w:val="P31"/>
        <w:framePr w:w="3921" w:h="376" w:hRule="exact" w:wrap="none" w:vAnchor="page" w:hAnchor="margin" w:x="6800" w:y="8546"/>
        <w:rPr>
          <w:rStyle w:val="C3"/>
          <w:rtl w:val="0"/>
        </w:rPr>
      </w:pPr>
    </w:p>
    <w:p>
      <w:pPr>
        <w:pStyle w:val="P32"/>
        <w:framePr w:w="3839" w:h="249" w:hRule="exact" w:wrap="none" w:vAnchor="page" w:hAnchor="margin" w:x="6856" w:y="8602"/>
        <w:rPr>
          <w:rStyle w:val="C23"/>
          <w:rtl w:val="0"/>
        </w:rPr>
      </w:pPr>
      <w:r>
        <w:rPr>
          <w:rStyle w:val="C23"/>
          <w:rtl w:val="0"/>
        </w:rPr>
        <w:t>Praktické předvedení s ústním vysvětlením</w:t>
      </w:r>
    </w:p>
    <w:p>
      <w:pPr>
        <w:pStyle w:val="P12"/>
        <w:framePr w:w="6710" w:h="376" w:hRule="exact" w:wrap="none" w:vAnchor="page" w:hAnchor="margin" w:x="45" w:y="8922"/>
        <w:rPr>
          <w:rStyle w:val="C3"/>
          <w:rtl w:val="0"/>
        </w:rPr>
      </w:pPr>
    </w:p>
    <w:p>
      <w:pPr>
        <w:pStyle w:val="P13"/>
        <w:framePr w:w="6658" w:h="249" w:hRule="exact" w:wrap="none" w:vAnchor="page" w:hAnchor="margin" w:x="71" w:y="8978"/>
        <w:rPr>
          <w:rStyle w:val="C11"/>
          <w:rtl w:val="0"/>
        </w:rPr>
      </w:pPr>
      <w:r>
        <w:rPr>
          <w:rStyle w:val="C11"/>
          <w:rtl w:val="0"/>
        </w:rPr>
        <w:t>e) Při všech pracovních operacích dodržet zásady BOZP a PO</w:t>
      </w:r>
    </w:p>
    <w:p>
      <w:pPr>
        <w:pStyle w:val="P28"/>
        <w:framePr w:w="3921" w:h="376" w:hRule="exact" w:wrap="none" w:vAnchor="page" w:hAnchor="margin" w:x="6800" w:y="8922"/>
        <w:rPr>
          <w:rStyle w:val="C3"/>
          <w:rtl w:val="0"/>
        </w:rPr>
      </w:pPr>
    </w:p>
    <w:p>
      <w:pPr>
        <w:pStyle w:val="P29"/>
        <w:framePr w:w="3839" w:h="249" w:hRule="exact" w:wrap="none" w:vAnchor="page" w:hAnchor="margin" w:x="6856" w:y="8978"/>
        <w:rPr>
          <w:rStyle w:val="C21"/>
          <w:rtl w:val="0"/>
        </w:rPr>
      </w:pPr>
      <w:r>
        <w:rPr>
          <w:rStyle w:val="C21"/>
          <w:rtl w:val="0"/>
        </w:rPr>
        <w:t>Praktické předvedení</w:t>
      </w:r>
    </w:p>
    <w:p>
      <w:pPr>
        <w:pStyle w:val="P30"/>
        <w:framePr w:w="10710" w:h="248" w:hRule="exact" w:wrap="none" w:vAnchor="page" w:hAnchor="margin" w:x="28" w:y="9412"/>
        <w:rPr>
          <w:rStyle w:val="C22"/>
          <w:rtl w:val="0"/>
        </w:rPr>
      </w:pPr>
      <w:r>
        <w:rPr>
          <w:rStyle w:val="C22"/>
          <w:rtl w:val="0"/>
        </w:rPr>
        <w:t>Je třeba splnit všechna kritéria.</w:t>
      </w:r>
    </w:p>
    <w:p>
      <w:pPr>
        <w:pStyle w:val="P23"/>
        <w:framePr w:w="10710" w:h="340" w:hRule="exact" w:wrap="none" w:vAnchor="page" w:hAnchor="margin" w:x="28" w:y="9848"/>
        <w:rPr>
          <w:rStyle w:val="C18"/>
          <w:rtl w:val="0"/>
        </w:rPr>
      </w:pPr>
      <w:r>
        <w:rPr>
          <w:rStyle w:val="C18"/>
          <w:rtl w:val="0"/>
        </w:rPr>
        <w:t>Nakládání s odpady při obsluze CNC strojů v nábytkářské výrobě</w:t>
      </w:r>
    </w:p>
    <w:p>
      <w:pPr>
        <w:pStyle w:val="P24"/>
        <w:framePr w:w="6713" w:h="376" w:hRule="exact" w:wrap="none" w:vAnchor="page" w:hAnchor="margin" w:x="45" w:y="10287"/>
        <w:rPr>
          <w:rStyle w:val="C3"/>
          <w:rtl w:val="0"/>
        </w:rPr>
      </w:pPr>
    </w:p>
    <w:p>
      <w:pPr>
        <w:pStyle w:val="P25"/>
        <w:framePr w:w="6661" w:h="249" w:hRule="exact" w:wrap="none" w:vAnchor="page" w:hAnchor="margin" w:x="71" w:y="10358"/>
        <w:rPr>
          <w:rStyle w:val="C19"/>
          <w:rtl w:val="0"/>
        </w:rPr>
      </w:pPr>
      <w:r>
        <w:rPr>
          <w:rStyle w:val="C19"/>
          <w:rtl w:val="0"/>
        </w:rPr>
        <w:t>Kritéria hodnocení</w:t>
      </w:r>
    </w:p>
    <w:p>
      <w:pPr>
        <w:pStyle w:val="P26"/>
        <w:framePr w:w="3918" w:h="376" w:hRule="exact" w:wrap="none" w:vAnchor="page" w:hAnchor="margin" w:x="6803" w:y="10287"/>
        <w:rPr>
          <w:rStyle w:val="C3"/>
          <w:rtl w:val="0"/>
        </w:rPr>
      </w:pPr>
    </w:p>
    <w:p>
      <w:pPr>
        <w:pStyle w:val="P27"/>
        <w:framePr w:w="3836" w:h="249" w:hRule="exact" w:wrap="none" w:vAnchor="page" w:hAnchor="margin" w:x="6859" w:y="10358"/>
        <w:rPr>
          <w:rStyle w:val="C20"/>
          <w:rtl w:val="0"/>
        </w:rPr>
      </w:pPr>
      <w:r>
        <w:rPr>
          <w:rStyle w:val="C20"/>
          <w:rtl w:val="0"/>
        </w:rPr>
        <w:t>Způsoby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a) Provést po skončení práce úklid pracoviště</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 s ústním vysvětlením</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1039"/>
        <w:rPr>
          <w:rStyle w:val="C3"/>
          <w:rtl w:val="0"/>
        </w:rPr>
      </w:pPr>
    </w:p>
    <w:p>
      <w:pPr>
        <w:pStyle w:val="P32"/>
        <w:framePr w:w="3839" w:h="249" w:hRule="exact" w:wrap="none" w:vAnchor="page" w:hAnchor="margin" w:x="6856" w:y="11095"/>
        <w:rPr>
          <w:rStyle w:val="C23"/>
          <w:rtl w:val="0"/>
        </w:rPr>
      </w:pPr>
      <w:r>
        <w:rPr>
          <w:rStyle w:val="C23"/>
          <w:rtl w:val="0"/>
        </w:rPr>
        <w:t>Ústní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c) Při všech pracovních operacích dodržet zásady BOZP a PO</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30"/>
        <w:framePr w:w="10710" w:h="248" w:hRule="exact" w:wrap="none" w:vAnchor="page" w:hAnchor="margin" w:x="28" w:y="1190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11.5.2026 2:41:26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https://www.nsp.cz/jednotka-prace/operator-stroju-pro-olepo#zdravotni-zpusobilost).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pokud je to možné, spojeno v navazující činnosti vedoucí k olepení 15 kusů nábytkových dílců za použití různých druhů materiálů (MDF deska, dýhovaná DTD, laminovaná DTD, hranovací melaminové, dýhové a ABS pásky) s využitím běžně používaných technologických postupů a při dodržování standardně dovolených tolerancí.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kontrolu kvality olepovaného plošného dílce, spuštění stroje, základní nastavení, orientaci v softwaru stroje, olepení dílce, kontrolu kvality olepení a rozměrových tolerancí a údržbu stroje.</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výrobku.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11.5.2026 2:41:26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33-032-M Operátor/operátorka strojů pro olepování bočních ploch v nábytkářské výrobě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11.5.2026 2:41:26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dýhovaná DTD, laminovaná DTD, hranovací melaminové, dýhové a ABS pásky) </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olepování bočních ploch</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posuvné měřítko)</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nástrojů, nástrčkové, imbusové nebo jiné speciální klíče pro seřizování pracovních agregátů, nářadí a nástroje pro provádění základní údržby stroje</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(odsávací hadice)</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nástroje pro pracovní agregáty (frézy, kapovací pilky, cidliny)</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přípravy na zkoušku</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54"/>
        <w:rPr>
          <w:rStyle w:val="C3"/>
          <w:rtl w:val="0"/>
        </w:rPr>
      </w:pPr>
    </w:p>
    <w:p>
      <w:pPr>
        <w:pStyle w:val="P35"/>
        <w:framePr w:w="10710" w:h="340" w:hRule="exact" w:wrap="none" w:vAnchor="page" w:hAnchor="margin" w:x="28" w:y="10554"/>
        <w:rPr>
          <w:rStyle w:val="C25"/>
          <w:rtl w:val="0"/>
        </w:rPr>
      </w:pPr>
      <w:r>
        <w:rPr>
          <w:rStyle w:val="C25"/>
          <w:rtl w:val="0"/>
        </w:rPr>
        <w:t>Doba pro vykonání zkoušky</w:t>
      </w:r>
    </w:p>
    <w:p>
      <w:pPr>
        <w:keepNext w:val="0"/>
        <w:keepLines w:val="0"/>
        <w:framePr w:w="10766" w:h="806" w:hRule="exact" w:wrap="none" w:vAnchor="page" w:hAnchor="margin" w:x="0" w:y="10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11.5.2026 2:41:26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11.5.2026 2:41:26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C495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53F5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608B6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134AC4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EE1C7EE"/>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