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3FB36F" Type="http://schemas.openxmlformats.org/officeDocument/2006/relationships/officeDocument" Target="/word/document.xml" /><Relationship Id="coreR7A3FB36F" Type="http://schemas.openxmlformats.org/package/2006/relationships/metadata/core-properties" Target="/docProps/core.xml" /><Relationship Id="customR7A3FB36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pracovník obsluhy pošty (kód: 37-025-M)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Odborný pracovník obsluhy pošty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Manipulace s penězi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Prodej doplňkového zboží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Přijímání a vydávání listovních a balíkových zásilek klientům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Doručování poštovních zásilek všech druhů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Zpracování poštovních zásilek, příjem zásilek na poštu a výprava do přepravní sítě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pošty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Pokladní činnost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Uzavření pracoviště (vyúčtování poštovních zásilek, finančních hotovostí)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Plánování objemu finančních hotovostí a cenin na poště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Přijímání reklamací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15.08.2013 do: 28.06.2019</w:t>
      </w:r>
    </w:p>
    <w:p>
      <w:pPr>
        <w:pStyle w:val="P21"/>
        <w:framePr w:w="7654" w:h="331" w:hRule="exact" w:wrap="none" w:vAnchor="page" w:hAnchor="margin" w:x="28" w:y="15940"/>
        <w:rPr>
          <w:rStyle w:val="C16"/>
          <w:rtl w:val="0"/>
        </w:rPr>
      </w:pPr>
      <w:r>
        <w:rPr>
          <w:rStyle w:val="C16"/>
          <w:rtl w:val="0"/>
        </w:rPr>
        <w:t>Odborný pracovník obsluhy pošty, 20.8.2026 19:59:19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 obhajobou</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technologický postup zpracovaní poštovní zásilky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Manipulace s penězi</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Vyhotovit žádost o příděl finanční hotovosti</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Převzít a stvrdit finanční hotovost</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Vyúčtovat a odevzdat vrácenou hotovost na stanoveném pracovišti</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 a ústní ověření</w:t>
      </w:r>
    </w:p>
    <w:p>
      <w:pPr>
        <w:pStyle w:val="P16"/>
        <w:framePr w:w="6710" w:h="607" w:hRule="exact" w:wrap="none" w:vAnchor="page" w:hAnchor="margin" w:x="45" w:y="7149"/>
        <w:rPr>
          <w:rStyle w:val="C3"/>
          <w:rtl w:val="0"/>
        </w:rPr>
      </w:pPr>
    </w:p>
    <w:p>
      <w:pPr>
        <w:pStyle w:val="P17"/>
        <w:framePr w:w="6658" w:h="480" w:hRule="exact" w:wrap="none" w:vAnchor="page" w:hAnchor="margin" w:x="71" w:y="7205"/>
        <w:rPr>
          <w:rStyle w:val="C13"/>
          <w:rtl w:val="0"/>
        </w:rPr>
      </w:pPr>
      <w:r>
        <w:rPr>
          <w:rStyle w:val="C13"/>
          <w:rtl w:val="0"/>
        </w:rPr>
        <w:t>d) Najít a popsat základní ochranné prvky bankovek, rozeznat oběhem opotřebované a běžně poškozené bankovky</w:t>
      </w:r>
    </w:p>
    <w:p>
      <w:pPr>
        <w:pStyle w:val="P30"/>
        <w:framePr w:w="3921" w:h="607" w:hRule="exact" w:wrap="none" w:vAnchor="page" w:hAnchor="margin" w:x="6800" w:y="7149"/>
        <w:rPr>
          <w:rStyle w:val="C3"/>
          <w:rtl w:val="0"/>
        </w:rPr>
      </w:pPr>
    </w:p>
    <w:p>
      <w:pPr>
        <w:pStyle w:val="P31"/>
        <w:framePr w:w="3839" w:h="480" w:hRule="exact" w:wrap="none" w:vAnchor="page" w:hAnchor="margin" w:x="6856" w:y="7205"/>
        <w:rPr>
          <w:rStyle w:val="C22"/>
          <w:rtl w:val="0"/>
        </w:rPr>
      </w:pPr>
      <w:r>
        <w:rPr>
          <w:rStyle w:val="C22"/>
          <w:rtl w:val="0"/>
        </w:rPr>
        <w:t>Praktické předvedení a ústní ověření</w:t>
      </w:r>
    </w:p>
    <w:p>
      <w:pPr>
        <w:pStyle w:val="P32"/>
        <w:framePr w:w="10710" w:h="248" w:hRule="exact" w:wrap="none" w:vAnchor="page" w:hAnchor="margin" w:x="28" w:y="7870"/>
        <w:rPr>
          <w:rStyle w:val="C23"/>
          <w:rtl w:val="0"/>
        </w:rPr>
      </w:pPr>
      <w:r>
        <w:rPr>
          <w:rStyle w:val="C23"/>
          <w:rtl w:val="0"/>
        </w:rPr>
        <w:t>Je třeba splnit všechna kritéria.</w:t>
      </w:r>
    </w:p>
    <w:p>
      <w:pPr>
        <w:pStyle w:val="P23"/>
        <w:framePr w:w="10710" w:h="340" w:hRule="exact" w:wrap="none" w:vAnchor="page" w:hAnchor="margin" w:x="28" w:y="8305"/>
        <w:rPr>
          <w:rStyle w:val="C18"/>
          <w:rtl w:val="0"/>
        </w:rPr>
      </w:pPr>
      <w:r>
        <w:rPr>
          <w:rStyle w:val="C18"/>
          <w:rtl w:val="0"/>
        </w:rPr>
        <w:t>Prodej doplňkového zboží a cenin</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9"/>
          <w:rtl w:val="0"/>
        </w:rPr>
      </w:pPr>
      <w:r>
        <w:rPr>
          <w:rStyle w:val="C19"/>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20"/>
          <w:rtl w:val="0"/>
        </w:rPr>
      </w:pPr>
      <w:r>
        <w:rPr>
          <w:rStyle w:val="C20"/>
          <w:rtl w:val="0"/>
        </w:rPr>
        <w:t>Způsoby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a) Nabídnout klientům produkty doplňkového sortimentu</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 a ústní ověření</w:t>
      </w:r>
    </w:p>
    <w:p>
      <w:pPr>
        <w:pStyle w:val="P16"/>
        <w:framePr w:w="6710" w:h="376" w:hRule="exact" w:wrap="none" w:vAnchor="page" w:hAnchor="margin" w:x="45" w:y="9497"/>
        <w:rPr>
          <w:rStyle w:val="C3"/>
          <w:rtl w:val="0"/>
        </w:rPr>
      </w:pPr>
    </w:p>
    <w:p>
      <w:pPr>
        <w:pStyle w:val="P17"/>
        <w:framePr w:w="6658" w:h="249" w:hRule="exact" w:wrap="none" w:vAnchor="page" w:hAnchor="margin" w:x="71" w:y="9553"/>
        <w:rPr>
          <w:rStyle w:val="C13"/>
          <w:rtl w:val="0"/>
        </w:rPr>
      </w:pPr>
      <w:r>
        <w:rPr>
          <w:rStyle w:val="C13"/>
          <w:rtl w:val="0"/>
        </w:rPr>
        <w:t>b) Realizovat prodej doplňkového zboží nebo ceniny</w:t>
      </w:r>
    </w:p>
    <w:p>
      <w:pPr>
        <w:pStyle w:val="P30"/>
        <w:framePr w:w="3921" w:h="376" w:hRule="exact" w:wrap="none" w:vAnchor="page" w:hAnchor="margin" w:x="6800" w:y="9497"/>
        <w:rPr>
          <w:rStyle w:val="C3"/>
          <w:rtl w:val="0"/>
        </w:rPr>
      </w:pPr>
    </w:p>
    <w:p>
      <w:pPr>
        <w:pStyle w:val="P31"/>
        <w:framePr w:w="3839" w:h="249" w:hRule="exact" w:wrap="none" w:vAnchor="page" w:hAnchor="margin" w:x="6856" w:y="9553"/>
        <w:rPr>
          <w:rStyle w:val="C22"/>
          <w:rtl w:val="0"/>
        </w:rPr>
      </w:pPr>
      <w:r>
        <w:rPr>
          <w:rStyle w:val="C22"/>
          <w:rtl w:val="0"/>
        </w:rPr>
        <w:t>Praktické předvedení a ústní ověření</w:t>
      </w:r>
    </w:p>
    <w:p>
      <w:pPr>
        <w:pStyle w:val="P32"/>
        <w:framePr w:w="10710" w:h="248" w:hRule="exact" w:wrap="none" w:vAnchor="page" w:hAnchor="margin" w:x="28" w:y="9987"/>
        <w:rPr>
          <w:rStyle w:val="C23"/>
          <w:rtl w:val="0"/>
        </w:rPr>
      </w:pPr>
      <w:r>
        <w:rPr>
          <w:rStyle w:val="C23"/>
          <w:rtl w:val="0"/>
        </w:rPr>
        <w:t>Je třeba splnit obě kritéria.</w:t>
      </w:r>
    </w:p>
    <w:p>
      <w:pPr>
        <w:pStyle w:val="P23"/>
        <w:framePr w:w="10710" w:h="340" w:hRule="exact" w:wrap="none" w:vAnchor="page" w:hAnchor="margin" w:x="28" w:y="10422"/>
        <w:rPr>
          <w:rStyle w:val="C18"/>
          <w:rtl w:val="0"/>
        </w:rPr>
      </w:pPr>
      <w:r>
        <w:rPr>
          <w:rStyle w:val="C18"/>
          <w:rtl w:val="0"/>
        </w:rPr>
        <w:t>Přijímání a vydávání listovních a balíkových zásilek klientům</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a) Přijmout poštovní listovní a balíkovou zásilku od klienta</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Praktické předvedení</w:t>
      </w:r>
    </w:p>
    <w:p>
      <w:pPr>
        <w:pStyle w:val="P16"/>
        <w:framePr w:w="6710" w:h="376" w:hRule="exact" w:wrap="none" w:vAnchor="page" w:hAnchor="margin" w:x="45" w:y="11614"/>
        <w:rPr>
          <w:rStyle w:val="C3"/>
          <w:rtl w:val="0"/>
        </w:rPr>
      </w:pPr>
    </w:p>
    <w:p>
      <w:pPr>
        <w:pStyle w:val="P17"/>
        <w:framePr w:w="6658" w:h="249" w:hRule="exact" w:wrap="none" w:vAnchor="page" w:hAnchor="margin" w:x="71" w:y="11670"/>
        <w:rPr>
          <w:rStyle w:val="C13"/>
          <w:rtl w:val="0"/>
        </w:rPr>
      </w:pPr>
      <w:r>
        <w:rPr>
          <w:rStyle w:val="C13"/>
          <w:rtl w:val="0"/>
        </w:rPr>
        <w:t>b) Stanovit cenu za službu</w:t>
      </w:r>
    </w:p>
    <w:p>
      <w:pPr>
        <w:pStyle w:val="P30"/>
        <w:framePr w:w="3921" w:h="376" w:hRule="exact" w:wrap="none" w:vAnchor="page" w:hAnchor="margin" w:x="6800" w:y="11614"/>
        <w:rPr>
          <w:rStyle w:val="C3"/>
          <w:rtl w:val="0"/>
        </w:rPr>
      </w:pPr>
    </w:p>
    <w:p>
      <w:pPr>
        <w:pStyle w:val="P31"/>
        <w:framePr w:w="3839" w:h="249" w:hRule="exact" w:wrap="none" w:vAnchor="page" w:hAnchor="margin" w:x="6856" w:y="11670"/>
        <w:rPr>
          <w:rStyle w:val="C22"/>
          <w:rtl w:val="0"/>
        </w:rPr>
      </w:pPr>
      <w:r>
        <w:rPr>
          <w:rStyle w:val="C22"/>
          <w:rtl w:val="0"/>
        </w:rPr>
        <w:t>Praktické předvedení</w:t>
      </w:r>
    </w:p>
    <w:p>
      <w:pPr>
        <w:pStyle w:val="P12"/>
        <w:framePr w:w="6710" w:h="376" w:hRule="exact" w:wrap="none" w:vAnchor="page" w:hAnchor="margin" w:x="45" w:y="11990"/>
        <w:rPr>
          <w:rStyle w:val="C3"/>
          <w:rtl w:val="0"/>
        </w:rPr>
      </w:pPr>
    </w:p>
    <w:p>
      <w:pPr>
        <w:pStyle w:val="P13"/>
        <w:framePr w:w="6658" w:h="249" w:hRule="exact" w:wrap="none" w:vAnchor="page" w:hAnchor="margin" w:x="71" w:y="12046"/>
        <w:rPr>
          <w:rStyle w:val="C11"/>
          <w:rtl w:val="0"/>
        </w:rPr>
      </w:pPr>
      <w:r>
        <w:rPr>
          <w:rStyle w:val="C11"/>
          <w:rtl w:val="0"/>
        </w:rPr>
        <w:t>c) Vydat listovní a balíkové zásilky klientovi</w:t>
      </w:r>
    </w:p>
    <w:p>
      <w:pPr>
        <w:pStyle w:val="P28"/>
        <w:framePr w:w="3921" w:h="376" w:hRule="exact" w:wrap="none" w:vAnchor="page" w:hAnchor="margin" w:x="6800" w:y="11990"/>
        <w:rPr>
          <w:rStyle w:val="C3"/>
          <w:rtl w:val="0"/>
        </w:rPr>
      </w:pPr>
    </w:p>
    <w:p>
      <w:pPr>
        <w:pStyle w:val="P29"/>
        <w:framePr w:w="3839" w:h="249" w:hRule="exact" w:wrap="none" w:vAnchor="page" w:hAnchor="margin" w:x="6856" w:y="12046"/>
        <w:rPr>
          <w:rStyle w:val="C21"/>
          <w:rtl w:val="0"/>
        </w:rPr>
      </w:pPr>
      <w:r>
        <w:rPr>
          <w:rStyle w:val="C21"/>
          <w:rtl w:val="0"/>
        </w:rPr>
        <w:t>Praktické předvedení</w:t>
      </w:r>
    </w:p>
    <w:p>
      <w:pPr>
        <w:pStyle w:val="P16"/>
        <w:framePr w:w="6710" w:h="376" w:hRule="exact" w:wrap="none" w:vAnchor="page" w:hAnchor="margin" w:x="45" w:y="12366"/>
        <w:rPr>
          <w:rStyle w:val="C3"/>
          <w:rtl w:val="0"/>
        </w:rPr>
      </w:pPr>
    </w:p>
    <w:p>
      <w:pPr>
        <w:pStyle w:val="P17"/>
        <w:framePr w:w="6658" w:h="249" w:hRule="exact" w:wrap="none" w:vAnchor="page" w:hAnchor="margin" w:x="71" w:y="12422"/>
        <w:rPr>
          <w:rStyle w:val="C13"/>
          <w:rtl w:val="0"/>
        </w:rPr>
      </w:pPr>
      <w:r>
        <w:rPr>
          <w:rStyle w:val="C13"/>
          <w:rtl w:val="0"/>
        </w:rPr>
        <w:t>d) Zapsat přijaté a vydané zásilky</w:t>
      </w:r>
    </w:p>
    <w:p>
      <w:pPr>
        <w:pStyle w:val="P30"/>
        <w:framePr w:w="3921" w:h="376" w:hRule="exact" w:wrap="none" w:vAnchor="page" w:hAnchor="margin" w:x="6800" w:y="12366"/>
        <w:rPr>
          <w:rStyle w:val="C3"/>
          <w:rtl w:val="0"/>
        </w:rPr>
      </w:pPr>
    </w:p>
    <w:p>
      <w:pPr>
        <w:pStyle w:val="P31"/>
        <w:framePr w:w="3839" w:h="249" w:hRule="exact" w:wrap="none" w:vAnchor="page" w:hAnchor="margin" w:x="6856" w:y="12422"/>
        <w:rPr>
          <w:rStyle w:val="C22"/>
          <w:rtl w:val="0"/>
        </w:rPr>
      </w:pPr>
      <w:r>
        <w:rPr>
          <w:rStyle w:val="C22"/>
          <w:rtl w:val="0"/>
        </w:rPr>
        <w:t>Praktické předvedení</w:t>
      </w:r>
    </w:p>
    <w:p>
      <w:pPr>
        <w:pStyle w:val="P32"/>
        <w:framePr w:w="10710" w:h="248" w:hRule="exact" w:wrap="none" w:vAnchor="page" w:hAnchor="margin" w:x="28" w:y="12856"/>
        <w:rPr>
          <w:rStyle w:val="C23"/>
          <w:rtl w:val="0"/>
        </w:rPr>
      </w:pPr>
      <w:r>
        <w:rPr>
          <w:rStyle w:val="C23"/>
          <w:rtl w:val="0"/>
        </w:rPr>
        <w:t>Je třeba splnit všechna kritéria.</w:t>
      </w:r>
    </w:p>
    <w:p>
      <w:pPr>
        <w:pStyle w:val="P23"/>
        <w:framePr w:w="10710" w:h="340" w:hRule="exact" w:wrap="none" w:vAnchor="page" w:hAnchor="margin" w:x="28" w:y="13292"/>
        <w:rPr>
          <w:rStyle w:val="C18"/>
          <w:rtl w:val="0"/>
        </w:rPr>
      </w:pPr>
      <w:r>
        <w:rPr>
          <w:rStyle w:val="C18"/>
          <w:rtl w:val="0"/>
        </w:rPr>
        <w:t>Doručování poštovních zásilek všech druhů</w:t>
      </w:r>
    </w:p>
    <w:p>
      <w:pPr>
        <w:pStyle w:val="P24"/>
        <w:framePr w:w="6713" w:h="376" w:hRule="exact" w:wrap="none" w:vAnchor="page" w:hAnchor="margin" w:x="45" w:y="13731"/>
        <w:rPr>
          <w:rStyle w:val="C3"/>
          <w:rtl w:val="0"/>
        </w:rPr>
      </w:pPr>
    </w:p>
    <w:p>
      <w:pPr>
        <w:pStyle w:val="P25"/>
        <w:framePr w:w="6661" w:h="249" w:hRule="exact" w:wrap="none" w:vAnchor="page" w:hAnchor="margin" w:x="71" w:y="13802"/>
        <w:rPr>
          <w:rStyle w:val="C19"/>
          <w:rtl w:val="0"/>
        </w:rPr>
      </w:pPr>
      <w:r>
        <w:rPr>
          <w:rStyle w:val="C19"/>
          <w:rtl w:val="0"/>
        </w:rPr>
        <w:t>Kritéria hodnocení</w:t>
      </w:r>
    </w:p>
    <w:p>
      <w:pPr>
        <w:pStyle w:val="P26"/>
        <w:framePr w:w="3918" w:h="376" w:hRule="exact" w:wrap="none" w:vAnchor="page" w:hAnchor="margin" w:x="6803" w:y="13731"/>
        <w:rPr>
          <w:rStyle w:val="C3"/>
          <w:rtl w:val="0"/>
        </w:rPr>
      </w:pPr>
    </w:p>
    <w:p>
      <w:pPr>
        <w:pStyle w:val="P27"/>
        <w:framePr w:w="3836" w:h="249" w:hRule="exact" w:wrap="none" w:vAnchor="page" w:hAnchor="margin" w:x="6859" w:y="13802"/>
        <w:rPr>
          <w:rStyle w:val="C20"/>
          <w:rtl w:val="0"/>
        </w:rPr>
      </w:pPr>
      <w:r>
        <w:rPr>
          <w:rStyle w:val="C20"/>
          <w:rtl w:val="0"/>
        </w:rPr>
        <w:t>Způsoby ověření</w:t>
      </w:r>
    </w:p>
    <w:p>
      <w:pPr>
        <w:pStyle w:val="P12"/>
        <w:framePr w:w="6710" w:h="607" w:hRule="exact" w:wrap="none" w:vAnchor="page" w:hAnchor="margin" w:x="45" w:y="14107"/>
        <w:rPr>
          <w:rStyle w:val="C3"/>
          <w:rtl w:val="0"/>
        </w:rPr>
      </w:pPr>
    </w:p>
    <w:p>
      <w:pPr>
        <w:pStyle w:val="P13"/>
        <w:framePr w:w="6658" w:h="480" w:hRule="exact" w:wrap="none" w:vAnchor="page" w:hAnchor="margin" w:x="71" w:y="14163"/>
        <w:rPr>
          <w:rStyle w:val="C11"/>
          <w:rtl w:val="0"/>
        </w:rPr>
      </w:pPr>
      <w:r>
        <w:rPr>
          <w:rStyle w:val="C11"/>
          <w:rtl w:val="0"/>
        </w:rPr>
        <w:t>a) Doručit adresátovi obyčejnou listovní zásilku, doporučenou zásilku a zásilku na dobírku</w:t>
      </w:r>
    </w:p>
    <w:p>
      <w:pPr>
        <w:pStyle w:val="P28"/>
        <w:framePr w:w="3921" w:h="607" w:hRule="exact" w:wrap="none" w:vAnchor="page" w:hAnchor="margin" w:x="6800" w:y="14107"/>
        <w:rPr>
          <w:rStyle w:val="C3"/>
          <w:rtl w:val="0"/>
        </w:rPr>
      </w:pPr>
    </w:p>
    <w:p>
      <w:pPr>
        <w:pStyle w:val="P29"/>
        <w:framePr w:w="3839" w:h="480" w:hRule="exact" w:wrap="none" w:vAnchor="page" w:hAnchor="margin" w:x="6856" w:y="14163"/>
        <w:rPr>
          <w:rStyle w:val="C21"/>
          <w:rtl w:val="0"/>
        </w:rPr>
      </w:pPr>
      <w:r>
        <w:rPr>
          <w:rStyle w:val="C21"/>
          <w:rtl w:val="0"/>
        </w:rPr>
        <w:t>Praktické předvedení</w:t>
      </w:r>
    </w:p>
    <w:p>
      <w:pPr>
        <w:pStyle w:val="P16"/>
        <w:framePr w:w="6710" w:h="376" w:hRule="exact" w:wrap="none" w:vAnchor="page" w:hAnchor="margin" w:x="45" w:y="14714"/>
        <w:rPr>
          <w:rStyle w:val="C3"/>
          <w:rtl w:val="0"/>
        </w:rPr>
      </w:pPr>
    </w:p>
    <w:p>
      <w:pPr>
        <w:pStyle w:val="P17"/>
        <w:framePr w:w="6658" w:h="249" w:hRule="exact" w:wrap="none" w:vAnchor="page" w:hAnchor="margin" w:x="71" w:y="14770"/>
        <w:rPr>
          <w:rStyle w:val="C13"/>
          <w:rtl w:val="0"/>
        </w:rPr>
      </w:pPr>
      <w:r>
        <w:rPr>
          <w:rStyle w:val="C13"/>
          <w:rtl w:val="0"/>
        </w:rPr>
        <w:t>b) Doručit poštovní zásilku náhradnímu příjemci</w:t>
      </w:r>
    </w:p>
    <w:p>
      <w:pPr>
        <w:pStyle w:val="P30"/>
        <w:framePr w:w="3921" w:h="376" w:hRule="exact" w:wrap="none" w:vAnchor="page" w:hAnchor="margin" w:x="6800" w:y="14714"/>
        <w:rPr>
          <w:rStyle w:val="C3"/>
          <w:rtl w:val="0"/>
        </w:rPr>
      </w:pPr>
    </w:p>
    <w:p>
      <w:pPr>
        <w:pStyle w:val="P31"/>
        <w:framePr w:w="3839" w:h="249" w:hRule="exact" w:wrap="none" w:vAnchor="page" w:hAnchor="margin" w:x="6856" w:y="14770"/>
        <w:rPr>
          <w:rStyle w:val="C22"/>
          <w:rtl w:val="0"/>
        </w:rPr>
      </w:pPr>
      <w:r>
        <w:rPr>
          <w:rStyle w:val="C22"/>
          <w:rtl w:val="0"/>
        </w:rPr>
        <w:t>Praktické předvedení</w:t>
      </w:r>
    </w:p>
    <w:p>
      <w:pPr>
        <w:pStyle w:val="P32"/>
        <w:framePr w:w="10710" w:h="248" w:hRule="exact" w:wrap="none" w:vAnchor="page" w:hAnchor="margin" w:x="28" w:y="152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Odborný pracovník obsluhy pošty, 20.8.2026 19:59:19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poštovních zásilek, příjem zásilek na poštu a výprava do přepravní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Vykartovat závěr a uzávěr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Evidovat došlé zásilky v SW APOST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Řešit nepravidelnosti zjištěné při vykartování závěru a uzávěru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Řízení pošty</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Vyjmenovat příslušné předpisy BOZP a PO</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Popsat základní kritéria domácího a bezpečnostního řádu pošty</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Ústní ověření</w:t>
      </w:r>
    </w:p>
    <w:p>
      <w:pPr>
        <w:pStyle w:val="P32"/>
        <w:framePr w:w="10710" w:h="248" w:hRule="exact" w:wrap="none" w:vAnchor="page" w:hAnchor="margin" w:x="28" w:y="6329"/>
        <w:rPr>
          <w:rStyle w:val="C23"/>
          <w:rtl w:val="0"/>
        </w:rPr>
      </w:pPr>
      <w:r>
        <w:rPr>
          <w:rStyle w:val="C23"/>
          <w:rtl w:val="0"/>
        </w:rPr>
        <w:t>Je třeba splnit obě kritéria.</w:t>
      </w:r>
    </w:p>
    <w:p>
      <w:pPr>
        <w:pStyle w:val="P23"/>
        <w:framePr w:w="10710" w:h="340" w:hRule="exact" w:wrap="none" w:vAnchor="page" w:hAnchor="margin" w:x="28" w:y="6764"/>
        <w:rPr>
          <w:rStyle w:val="C18"/>
          <w:rtl w:val="0"/>
        </w:rPr>
      </w:pPr>
      <w:r>
        <w:rPr>
          <w:rStyle w:val="C18"/>
          <w:rtl w:val="0"/>
        </w:rPr>
        <w:t>Pokladní činnost</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Provést účetní uzávěrku dne a vyhotovit podklady pro Pokladní výkaz</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Praktické předvedení a ústní ověření</w:t>
      </w:r>
    </w:p>
    <w:p>
      <w:pPr>
        <w:pStyle w:val="P16"/>
        <w:framePr w:w="6710" w:h="376" w:hRule="exact" w:wrap="none" w:vAnchor="page" w:hAnchor="margin" w:x="45" w:y="7956"/>
        <w:rPr>
          <w:rStyle w:val="C3"/>
          <w:rtl w:val="0"/>
        </w:rPr>
      </w:pPr>
    </w:p>
    <w:p>
      <w:pPr>
        <w:pStyle w:val="P17"/>
        <w:framePr w:w="6658" w:h="249" w:hRule="exact" w:wrap="none" w:vAnchor="page" w:hAnchor="margin" w:x="71" w:y="8012"/>
        <w:rPr>
          <w:rStyle w:val="C13"/>
          <w:rtl w:val="0"/>
        </w:rPr>
      </w:pPr>
      <w:r>
        <w:rPr>
          <w:rStyle w:val="C13"/>
          <w:rtl w:val="0"/>
        </w:rPr>
        <w:t>b) Zpracovat bankovky na odvod v souladu s provozními předpisy</w:t>
      </w:r>
    </w:p>
    <w:p>
      <w:pPr>
        <w:pStyle w:val="P30"/>
        <w:framePr w:w="3921" w:h="376" w:hRule="exact" w:wrap="none" w:vAnchor="page" w:hAnchor="margin" w:x="6800" w:y="7956"/>
        <w:rPr>
          <w:rStyle w:val="C3"/>
          <w:rtl w:val="0"/>
        </w:rPr>
      </w:pPr>
    </w:p>
    <w:p>
      <w:pPr>
        <w:pStyle w:val="P31"/>
        <w:framePr w:w="3839" w:h="249" w:hRule="exact" w:wrap="none" w:vAnchor="page" w:hAnchor="margin" w:x="6856" w:y="8012"/>
        <w:rPr>
          <w:rStyle w:val="C22"/>
          <w:rtl w:val="0"/>
        </w:rPr>
      </w:pPr>
      <w:r>
        <w:rPr>
          <w:rStyle w:val="C22"/>
          <w:rtl w:val="0"/>
        </w:rPr>
        <w:t>Praktické předvedení a ústní ověření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c) Charakterizovat způsob evidence ceniny v inventárním systému</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Praktické předvedení a ústní ověření</w:t>
      </w:r>
    </w:p>
    <w:p>
      <w:pPr>
        <w:pStyle w:val="P32"/>
        <w:framePr w:w="10710" w:h="248" w:hRule="exact" w:wrap="none" w:vAnchor="page" w:hAnchor="margin" w:x="28" w:y="8822"/>
        <w:rPr>
          <w:rStyle w:val="C23"/>
          <w:rtl w:val="0"/>
        </w:rPr>
      </w:pPr>
      <w:r>
        <w:rPr>
          <w:rStyle w:val="C23"/>
          <w:rtl w:val="0"/>
        </w:rPr>
        <w:t>Je třeba splnit všechna kritéria.</w:t>
      </w:r>
    </w:p>
    <w:p>
      <w:pPr>
        <w:pStyle w:val="P23"/>
        <w:framePr w:w="10710" w:h="340" w:hRule="exact" w:wrap="none" w:vAnchor="page" w:hAnchor="margin" w:x="28" w:y="9258"/>
        <w:rPr>
          <w:rStyle w:val="C18"/>
          <w:rtl w:val="0"/>
        </w:rPr>
      </w:pPr>
      <w:r>
        <w:rPr>
          <w:rStyle w:val="C18"/>
          <w:rtl w:val="0"/>
        </w:rPr>
        <w:t>Uzavření pracoviště (vyúčtování poštovních zásilek, finančních hotovostí)</w:t>
      </w:r>
    </w:p>
    <w:p>
      <w:pPr>
        <w:pStyle w:val="P24"/>
        <w:framePr w:w="6713" w:h="376" w:hRule="exact" w:wrap="none" w:vAnchor="page" w:hAnchor="margin" w:x="45" w:y="9697"/>
        <w:rPr>
          <w:rStyle w:val="C3"/>
          <w:rtl w:val="0"/>
        </w:rPr>
      </w:pPr>
    </w:p>
    <w:p>
      <w:pPr>
        <w:pStyle w:val="P25"/>
        <w:framePr w:w="6661" w:h="249" w:hRule="exact" w:wrap="none" w:vAnchor="page" w:hAnchor="margin" w:x="71" w:y="9768"/>
        <w:rPr>
          <w:rStyle w:val="C19"/>
          <w:rtl w:val="0"/>
        </w:rPr>
      </w:pPr>
      <w:r>
        <w:rPr>
          <w:rStyle w:val="C19"/>
          <w:rtl w:val="0"/>
        </w:rPr>
        <w:t>Kritéria hodnocení</w:t>
      </w:r>
    </w:p>
    <w:p>
      <w:pPr>
        <w:pStyle w:val="P26"/>
        <w:framePr w:w="3918" w:h="376" w:hRule="exact" w:wrap="none" w:vAnchor="page" w:hAnchor="margin" w:x="6803" w:y="9697"/>
        <w:rPr>
          <w:rStyle w:val="C3"/>
          <w:rtl w:val="0"/>
        </w:rPr>
      </w:pPr>
    </w:p>
    <w:p>
      <w:pPr>
        <w:pStyle w:val="P27"/>
        <w:framePr w:w="3836" w:h="249" w:hRule="exact" w:wrap="none" w:vAnchor="page" w:hAnchor="margin" w:x="6859" w:y="9768"/>
        <w:rPr>
          <w:rStyle w:val="C20"/>
          <w:rtl w:val="0"/>
        </w:rPr>
      </w:pPr>
      <w:r>
        <w:rPr>
          <w:rStyle w:val="C20"/>
          <w:rtl w:val="0"/>
        </w:rPr>
        <w:t>Způsoby ověření</w:t>
      </w:r>
    </w:p>
    <w:p>
      <w:pPr>
        <w:pStyle w:val="P12"/>
        <w:framePr w:w="6710" w:h="376" w:hRule="exact" w:wrap="none" w:vAnchor="page" w:hAnchor="margin" w:x="45" w:y="10073"/>
        <w:rPr>
          <w:rStyle w:val="C3"/>
          <w:rtl w:val="0"/>
        </w:rPr>
      </w:pPr>
    </w:p>
    <w:p>
      <w:pPr>
        <w:pStyle w:val="P13"/>
        <w:framePr w:w="6658" w:h="249" w:hRule="exact" w:wrap="none" w:vAnchor="page" w:hAnchor="margin" w:x="71" w:y="10129"/>
        <w:rPr>
          <w:rStyle w:val="C11"/>
          <w:rtl w:val="0"/>
        </w:rPr>
      </w:pPr>
      <w:r>
        <w:rPr>
          <w:rStyle w:val="C11"/>
          <w:rtl w:val="0"/>
        </w:rPr>
        <w:t>a) Vyhotovit a odevzdat přehled přijatých a vydaných zásilek</w:t>
      </w:r>
    </w:p>
    <w:p>
      <w:pPr>
        <w:pStyle w:val="P28"/>
        <w:framePr w:w="3921" w:h="376" w:hRule="exact" w:wrap="none" w:vAnchor="page" w:hAnchor="margin" w:x="6800" w:y="10073"/>
        <w:rPr>
          <w:rStyle w:val="C3"/>
          <w:rtl w:val="0"/>
        </w:rPr>
      </w:pPr>
    </w:p>
    <w:p>
      <w:pPr>
        <w:pStyle w:val="P29"/>
        <w:framePr w:w="3839" w:h="249" w:hRule="exact" w:wrap="none" w:vAnchor="page" w:hAnchor="margin" w:x="6856" w:y="10129"/>
        <w:rPr>
          <w:rStyle w:val="C21"/>
          <w:rtl w:val="0"/>
        </w:rPr>
      </w:pPr>
      <w:r>
        <w:rPr>
          <w:rStyle w:val="C21"/>
          <w:rtl w:val="0"/>
        </w:rPr>
        <w:t>Praktické předvedení</w:t>
      </w:r>
    </w:p>
    <w:p>
      <w:pPr>
        <w:pStyle w:val="P16"/>
        <w:framePr w:w="6710" w:h="376" w:hRule="exact" w:wrap="none" w:vAnchor="page" w:hAnchor="margin" w:x="45" w:y="10449"/>
        <w:rPr>
          <w:rStyle w:val="C3"/>
          <w:rtl w:val="0"/>
        </w:rPr>
      </w:pPr>
    </w:p>
    <w:p>
      <w:pPr>
        <w:pStyle w:val="P17"/>
        <w:framePr w:w="6658" w:h="249" w:hRule="exact" w:wrap="none" w:vAnchor="page" w:hAnchor="margin" w:x="71" w:y="10505"/>
        <w:rPr>
          <w:rStyle w:val="C13"/>
          <w:rtl w:val="0"/>
        </w:rPr>
      </w:pPr>
      <w:r>
        <w:rPr>
          <w:rStyle w:val="C13"/>
          <w:rtl w:val="0"/>
        </w:rPr>
        <w:t>b) Odevzdat přijaté poštovní zásilky</w:t>
      </w:r>
    </w:p>
    <w:p>
      <w:pPr>
        <w:pStyle w:val="P30"/>
        <w:framePr w:w="3921" w:h="376" w:hRule="exact" w:wrap="none" w:vAnchor="page" w:hAnchor="margin" w:x="6800" w:y="10449"/>
        <w:rPr>
          <w:rStyle w:val="C3"/>
          <w:rtl w:val="0"/>
        </w:rPr>
      </w:pPr>
    </w:p>
    <w:p>
      <w:pPr>
        <w:pStyle w:val="P31"/>
        <w:framePr w:w="3839" w:h="249" w:hRule="exact" w:wrap="none" w:vAnchor="page" w:hAnchor="margin" w:x="6856" w:y="10505"/>
        <w:rPr>
          <w:rStyle w:val="C22"/>
          <w:rtl w:val="0"/>
        </w:rPr>
      </w:pPr>
      <w:r>
        <w:rPr>
          <w:rStyle w:val="C22"/>
          <w:rtl w:val="0"/>
        </w:rPr>
        <w:t>Praktické předvedení</w:t>
      </w:r>
    </w:p>
    <w:p>
      <w:pPr>
        <w:pStyle w:val="P12"/>
        <w:framePr w:w="6710" w:h="376" w:hRule="exact" w:wrap="none" w:vAnchor="page" w:hAnchor="margin" w:x="45" w:y="10826"/>
        <w:rPr>
          <w:rStyle w:val="C3"/>
          <w:rtl w:val="0"/>
        </w:rPr>
      </w:pPr>
    </w:p>
    <w:p>
      <w:pPr>
        <w:pStyle w:val="P13"/>
        <w:framePr w:w="6658" w:h="249" w:hRule="exact" w:wrap="none" w:vAnchor="page" w:hAnchor="margin" w:x="71" w:y="10882"/>
        <w:rPr>
          <w:rStyle w:val="C11"/>
          <w:rtl w:val="0"/>
        </w:rPr>
      </w:pPr>
      <w:r>
        <w:rPr>
          <w:rStyle w:val="C11"/>
          <w:rtl w:val="0"/>
        </w:rPr>
        <w:t>c) Vyúčtovat a zpracovat nevydané zásilky</w:t>
      </w:r>
    </w:p>
    <w:p>
      <w:pPr>
        <w:pStyle w:val="P28"/>
        <w:framePr w:w="3921" w:h="376" w:hRule="exact" w:wrap="none" w:vAnchor="page" w:hAnchor="margin" w:x="6800" w:y="10826"/>
        <w:rPr>
          <w:rStyle w:val="C3"/>
          <w:rtl w:val="0"/>
        </w:rPr>
      </w:pPr>
    </w:p>
    <w:p>
      <w:pPr>
        <w:pStyle w:val="P29"/>
        <w:framePr w:w="3839" w:h="249" w:hRule="exact" w:wrap="none" w:vAnchor="page" w:hAnchor="margin" w:x="6856" w:y="10882"/>
        <w:rPr>
          <w:rStyle w:val="C21"/>
          <w:rtl w:val="0"/>
        </w:rPr>
      </w:pPr>
      <w:r>
        <w:rPr>
          <w:rStyle w:val="C21"/>
          <w:rtl w:val="0"/>
        </w:rPr>
        <w:t>Praktické předvedení</w:t>
      </w:r>
    </w:p>
    <w:p>
      <w:pPr>
        <w:pStyle w:val="P16"/>
        <w:framePr w:w="6710" w:h="376" w:hRule="exact" w:wrap="none" w:vAnchor="page" w:hAnchor="margin" w:x="45" w:y="11202"/>
        <w:rPr>
          <w:rStyle w:val="C3"/>
          <w:rtl w:val="0"/>
        </w:rPr>
      </w:pPr>
    </w:p>
    <w:p>
      <w:pPr>
        <w:pStyle w:val="P17"/>
        <w:framePr w:w="6658" w:h="249" w:hRule="exact" w:wrap="none" w:vAnchor="page" w:hAnchor="margin" w:x="71" w:y="11258"/>
        <w:rPr>
          <w:rStyle w:val="C13"/>
          <w:rtl w:val="0"/>
        </w:rPr>
      </w:pPr>
      <w:r>
        <w:rPr>
          <w:rStyle w:val="C13"/>
          <w:rtl w:val="0"/>
        </w:rPr>
        <w:t>d) Vyúčtovat finanční hotovost</w:t>
      </w:r>
    </w:p>
    <w:p>
      <w:pPr>
        <w:pStyle w:val="P30"/>
        <w:framePr w:w="3921" w:h="376" w:hRule="exact" w:wrap="none" w:vAnchor="page" w:hAnchor="margin" w:x="6800" w:y="11202"/>
        <w:rPr>
          <w:rStyle w:val="C3"/>
          <w:rtl w:val="0"/>
        </w:rPr>
      </w:pPr>
    </w:p>
    <w:p>
      <w:pPr>
        <w:pStyle w:val="P31"/>
        <w:framePr w:w="3839" w:h="249" w:hRule="exact" w:wrap="none" w:vAnchor="page" w:hAnchor="margin" w:x="6856" w:y="11258"/>
        <w:rPr>
          <w:rStyle w:val="C22"/>
          <w:rtl w:val="0"/>
        </w:rPr>
      </w:pPr>
      <w:r>
        <w:rPr>
          <w:rStyle w:val="C22"/>
          <w:rtl w:val="0"/>
        </w:rPr>
        <w:t>Praktické předvedení</w:t>
      </w:r>
    </w:p>
    <w:p>
      <w:pPr>
        <w:pStyle w:val="P12"/>
        <w:framePr w:w="6710" w:h="376" w:hRule="exact" w:wrap="none" w:vAnchor="page" w:hAnchor="margin" w:x="45" w:y="11578"/>
        <w:rPr>
          <w:rStyle w:val="C3"/>
          <w:rtl w:val="0"/>
        </w:rPr>
      </w:pPr>
    </w:p>
    <w:p>
      <w:pPr>
        <w:pStyle w:val="P13"/>
        <w:framePr w:w="6658" w:h="249" w:hRule="exact" w:wrap="none" w:vAnchor="page" w:hAnchor="margin" w:x="71" w:y="11634"/>
        <w:rPr>
          <w:rStyle w:val="C11"/>
          <w:rtl w:val="0"/>
        </w:rPr>
      </w:pPr>
      <w:r>
        <w:rPr>
          <w:rStyle w:val="C11"/>
          <w:rtl w:val="0"/>
        </w:rPr>
        <w:t>e) Odvést finanční hotovost do pokladny</w:t>
      </w:r>
    </w:p>
    <w:p>
      <w:pPr>
        <w:pStyle w:val="P28"/>
        <w:framePr w:w="3921" w:h="376" w:hRule="exact" w:wrap="none" w:vAnchor="page" w:hAnchor="margin" w:x="6800" w:y="11578"/>
        <w:rPr>
          <w:rStyle w:val="C3"/>
          <w:rtl w:val="0"/>
        </w:rPr>
      </w:pPr>
    </w:p>
    <w:p>
      <w:pPr>
        <w:pStyle w:val="P29"/>
        <w:framePr w:w="3839" w:h="249" w:hRule="exact" w:wrap="none" w:vAnchor="page" w:hAnchor="margin" w:x="6856" w:y="11634"/>
        <w:rPr>
          <w:rStyle w:val="C21"/>
          <w:rtl w:val="0"/>
        </w:rPr>
      </w:pPr>
      <w:r>
        <w:rPr>
          <w:rStyle w:val="C21"/>
          <w:rtl w:val="0"/>
        </w:rPr>
        <w:t>Praktické předvedení</w:t>
      </w:r>
    </w:p>
    <w:p>
      <w:pPr>
        <w:pStyle w:val="P32"/>
        <w:framePr w:w="10710" w:h="248" w:hRule="exact" w:wrap="none" w:vAnchor="page" w:hAnchor="margin" w:x="28" w:y="12068"/>
        <w:rPr>
          <w:rStyle w:val="C23"/>
          <w:rtl w:val="0"/>
        </w:rPr>
      </w:pPr>
      <w:r>
        <w:rPr>
          <w:rStyle w:val="C23"/>
          <w:rtl w:val="0"/>
        </w:rPr>
        <w:t>Je třeba splnit všechna kritéria.</w:t>
      </w:r>
    </w:p>
    <w:p>
      <w:pPr>
        <w:pStyle w:val="P23"/>
        <w:framePr w:w="10710" w:h="340" w:hRule="exact" w:wrap="none" w:vAnchor="page" w:hAnchor="margin" w:x="28" w:y="12503"/>
        <w:rPr>
          <w:rStyle w:val="C18"/>
          <w:rtl w:val="0"/>
        </w:rPr>
      </w:pPr>
      <w:r>
        <w:rPr>
          <w:rStyle w:val="C18"/>
          <w:rtl w:val="0"/>
        </w:rPr>
        <w:t>Plánování objemu finančních hotovostí a cenin na poště</w:t>
      </w:r>
    </w:p>
    <w:p>
      <w:pPr>
        <w:pStyle w:val="P24"/>
        <w:framePr w:w="6713" w:h="376" w:hRule="exact" w:wrap="none" w:vAnchor="page" w:hAnchor="margin" w:x="45" w:y="12943"/>
        <w:rPr>
          <w:rStyle w:val="C3"/>
          <w:rtl w:val="0"/>
        </w:rPr>
      </w:pPr>
    </w:p>
    <w:p>
      <w:pPr>
        <w:pStyle w:val="P25"/>
        <w:framePr w:w="6661" w:h="249" w:hRule="exact" w:wrap="none" w:vAnchor="page" w:hAnchor="margin" w:x="71" w:y="13014"/>
        <w:rPr>
          <w:rStyle w:val="C19"/>
          <w:rtl w:val="0"/>
        </w:rPr>
      </w:pPr>
      <w:r>
        <w:rPr>
          <w:rStyle w:val="C19"/>
          <w:rtl w:val="0"/>
        </w:rPr>
        <w:t>Kritéria hodnocení</w:t>
      </w:r>
    </w:p>
    <w:p>
      <w:pPr>
        <w:pStyle w:val="P26"/>
        <w:framePr w:w="3918" w:h="376" w:hRule="exact" w:wrap="none" w:vAnchor="page" w:hAnchor="margin" w:x="6803" w:y="12943"/>
        <w:rPr>
          <w:rStyle w:val="C3"/>
          <w:rtl w:val="0"/>
        </w:rPr>
      </w:pPr>
    </w:p>
    <w:p>
      <w:pPr>
        <w:pStyle w:val="P27"/>
        <w:framePr w:w="3836" w:h="249" w:hRule="exact" w:wrap="none" w:vAnchor="page" w:hAnchor="margin" w:x="6859" w:y="13014"/>
        <w:rPr>
          <w:rStyle w:val="C20"/>
          <w:rtl w:val="0"/>
        </w:rPr>
      </w:pPr>
      <w:r>
        <w:rPr>
          <w:rStyle w:val="C20"/>
          <w:rtl w:val="0"/>
        </w:rPr>
        <w:t>Způsoby ověření</w:t>
      </w:r>
    </w:p>
    <w:p>
      <w:pPr>
        <w:pStyle w:val="P12"/>
        <w:framePr w:w="6710" w:h="607" w:hRule="exact" w:wrap="none" w:vAnchor="page" w:hAnchor="margin" w:x="45" w:y="13319"/>
        <w:rPr>
          <w:rStyle w:val="C3"/>
          <w:rtl w:val="0"/>
        </w:rPr>
      </w:pPr>
    </w:p>
    <w:p>
      <w:pPr>
        <w:pStyle w:val="P13"/>
        <w:framePr w:w="6658" w:h="480" w:hRule="exact" w:wrap="none" w:vAnchor="page" w:hAnchor="margin" w:x="71" w:y="13375"/>
        <w:rPr>
          <w:rStyle w:val="C11"/>
          <w:rtl w:val="0"/>
        </w:rPr>
      </w:pPr>
      <w:r>
        <w:rPr>
          <w:rStyle w:val="C11"/>
          <w:rtl w:val="0"/>
        </w:rPr>
        <w:t>a) Popsat činnosti související s dodržováním stanoveného bezpečnostního limitu hotovosti</w:t>
      </w:r>
    </w:p>
    <w:p>
      <w:pPr>
        <w:pStyle w:val="P28"/>
        <w:framePr w:w="3921" w:h="607" w:hRule="exact" w:wrap="none" w:vAnchor="page" w:hAnchor="margin" w:x="6800" w:y="13319"/>
        <w:rPr>
          <w:rStyle w:val="C3"/>
          <w:rtl w:val="0"/>
        </w:rPr>
      </w:pPr>
    </w:p>
    <w:p>
      <w:pPr>
        <w:pStyle w:val="P29"/>
        <w:framePr w:w="3839" w:h="480" w:hRule="exact" w:wrap="none" w:vAnchor="page" w:hAnchor="margin" w:x="6856" w:y="13375"/>
        <w:rPr>
          <w:rStyle w:val="C21"/>
          <w:rtl w:val="0"/>
        </w:rPr>
      </w:pPr>
      <w:r>
        <w:rPr>
          <w:rStyle w:val="C21"/>
          <w:rtl w:val="0"/>
        </w:rPr>
        <w:t>Ústní ověření</w:t>
      </w:r>
    </w:p>
    <w:p>
      <w:pPr>
        <w:pStyle w:val="P16"/>
        <w:framePr w:w="6710" w:h="607" w:hRule="exact" w:wrap="none" w:vAnchor="page" w:hAnchor="margin" w:x="45" w:y="13926"/>
        <w:rPr>
          <w:rStyle w:val="C3"/>
          <w:rtl w:val="0"/>
        </w:rPr>
      </w:pPr>
    </w:p>
    <w:p>
      <w:pPr>
        <w:pStyle w:val="P17"/>
        <w:framePr w:w="6658" w:h="480" w:hRule="exact" w:wrap="none" w:vAnchor="page" w:hAnchor="margin" w:x="71" w:y="13982"/>
        <w:rPr>
          <w:rStyle w:val="C13"/>
          <w:rtl w:val="0"/>
        </w:rPr>
      </w:pPr>
      <w:r>
        <w:rPr>
          <w:rStyle w:val="C13"/>
          <w:rtl w:val="0"/>
        </w:rPr>
        <w:t>b) Popsat činnosti související s dodržováním stanoveného limitu zásob cenin a kolků</w:t>
      </w:r>
    </w:p>
    <w:p>
      <w:pPr>
        <w:pStyle w:val="P30"/>
        <w:framePr w:w="3921" w:h="607" w:hRule="exact" w:wrap="none" w:vAnchor="page" w:hAnchor="margin" w:x="6800" w:y="13926"/>
        <w:rPr>
          <w:rStyle w:val="C3"/>
          <w:rtl w:val="0"/>
        </w:rPr>
      </w:pPr>
    </w:p>
    <w:p>
      <w:pPr>
        <w:pStyle w:val="P31"/>
        <w:framePr w:w="3839" w:h="480" w:hRule="exact" w:wrap="none" w:vAnchor="page" w:hAnchor="margin" w:x="6856" w:y="13982"/>
        <w:rPr>
          <w:rStyle w:val="C22"/>
          <w:rtl w:val="0"/>
        </w:rPr>
      </w:pPr>
      <w:r>
        <w:rPr>
          <w:rStyle w:val="C22"/>
          <w:rtl w:val="0"/>
        </w:rPr>
        <w:t>Ústní ověření</w:t>
      </w:r>
    </w:p>
    <w:p>
      <w:pPr>
        <w:pStyle w:val="P12"/>
        <w:framePr w:w="6710" w:h="376" w:hRule="exact" w:wrap="none" w:vAnchor="page" w:hAnchor="margin" w:x="45" w:y="14533"/>
        <w:rPr>
          <w:rStyle w:val="C3"/>
          <w:rtl w:val="0"/>
        </w:rPr>
      </w:pPr>
    </w:p>
    <w:p>
      <w:pPr>
        <w:pStyle w:val="P13"/>
        <w:framePr w:w="6658" w:h="249" w:hRule="exact" w:wrap="none" w:vAnchor="page" w:hAnchor="margin" w:x="71" w:y="14589"/>
        <w:rPr>
          <w:rStyle w:val="C11"/>
          <w:rtl w:val="0"/>
        </w:rPr>
      </w:pPr>
      <w:r>
        <w:rPr>
          <w:rStyle w:val="C11"/>
          <w:rtl w:val="0"/>
        </w:rPr>
        <w:t>c) Plánovat a hospodárně využívat peněžní hotovost</w:t>
      </w:r>
    </w:p>
    <w:p>
      <w:pPr>
        <w:pStyle w:val="P28"/>
        <w:framePr w:w="3921" w:h="376" w:hRule="exact" w:wrap="none" w:vAnchor="page" w:hAnchor="margin" w:x="6800" w:y="14533"/>
        <w:rPr>
          <w:rStyle w:val="C3"/>
          <w:rtl w:val="0"/>
        </w:rPr>
      </w:pPr>
    </w:p>
    <w:p>
      <w:pPr>
        <w:pStyle w:val="P29"/>
        <w:framePr w:w="3839" w:h="249" w:hRule="exact" w:wrap="none" w:vAnchor="page" w:hAnchor="margin" w:x="6856" w:y="14589"/>
        <w:rPr>
          <w:rStyle w:val="C21"/>
          <w:rtl w:val="0"/>
        </w:rPr>
      </w:pPr>
      <w:r>
        <w:rPr>
          <w:rStyle w:val="C21"/>
          <w:rtl w:val="0"/>
        </w:rPr>
        <w:t>Praktické předvedení a ústní ověření</w:t>
      </w:r>
    </w:p>
    <w:p>
      <w:pPr>
        <w:pStyle w:val="P32"/>
        <w:framePr w:w="10710" w:h="248" w:hRule="exact" w:wrap="none" w:vAnchor="page" w:hAnchor="margin" w:x="28" w:y="150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obsluhy pošty, 20.8.2026 19:59:19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Přijímání reklamací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druhy reklamací a vyjmenovat k nim příslušné reklamační lhůty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Přijmout reklamaci dodání zapsané zásilky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Přijmout reklamaci poškození nebo úbytku obsahu poštovních zásilek</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Přijmout reklamaci peněžní částky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obsluhy pošty, 20.8.2026 19:59:19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celkem 10 fiktivních poštovních zásilek, 4 peněžních poukázek, 2 výplatních dokladů.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8768"/>
        <w:rPr>
          <w:rStyle w:val="C3"/>
          <w:rtl w:val="0"/>
        </w:rPr>
      </w:pPr>
    </w:p>
    <w:p>
      <w:pPr>
        <w:pStyle w:val="P35"/>
        <w:framePr w:w="10710" w:h="340" w:hRule="exact" w:wrap="none" w:vAnchor="page" w:hAnchor="margin" w:x="28" w:y="8768"/>
        <w:rPr>
          <w:rStyle w:val="C25"/>
          <w:rtl w:val="0"/>
        </w:rPr>
      </w:pPr>
      <w:r>
        <w:rPr>
          <w:rStyle w:val="C25"/>
          <w:rtl w:val="0"/>
        </w:rPr>
        <w:t>Výsledné hodnocení</w:t>
      </w:r>
    </w:p>
    <w:p>
      <w:pPr>
        <w:keepNext w:val="0"/>
        <w:keepLines w:val="0"/>
        <w:framePr w:w="10766" w:h="1497" w:hRule="exact" w:wrap="none" w:vAnchor="page" w:hAnchor="margin" w:x="0" w:y="9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32"/>
        <w:rPr>
          <w:rStyle w:val="C3"/>
          <w:rtl w:val="0"/>
        </w:rPr>
      </w:pPr>
    </w:p>
    <w:p>
      <w:pPr>
        <w:pStyle w:val="P35"/>
        <w:framePr w:w="10710" w:h="340" w:hRule="exact" w:wrap="none" w:vAnchor="page" w:hAnchor="margin" w:x="28" w:y="10832"/>
        <w:rPr>
          <w:rStyle w:val="C25"/>
          <w:rtl w:val="0"/>
        </w:rPr>
      </w:pPr>
      <w:r>
        <w:rPr>
          <w:rStyle w:val="C25"/>
          <w:rtl w:val="0"/>
        </w:rPr>
        <w:t>Počet zkoušejících</w:t>
      </w:r>
    </w:p>
    <w:p>
      <w:pPr>
        <w:keepNext w:val="0"/>
        <w:keepLines w:val="0"/>
        <w:framePr w:w="10766" w:h="1036" w:hRule="exact" w:wrap="none" w:vAnchor="page" w:hAnchor="margin" w:x="0" w:y="11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tří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Odborný pracovník obsluhy pošty, 20.8.2026 19:59:19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Minimálně střední vzdělání s maturitní zkouškou a 5 let odborné praxe jako lektor kvalifikační přípravy v rámci České pošty, s. p., z toho minimálně jeden rok v období posledních dvou let před podáním žádosti o udělení autorizace.</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Učitel odborných předmětů nebo odborného výcviku (učitelé v oboru poštovnictví a logistiky) a alespoň 5 let odborné praxe v oblasti poštovnictví, z toho minimálně jeden rok v období posledních dvou let před podáním žádosti o udělení autorizace.</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954" w:hRule="exact" w:wrap="none" w:vAnchor="page" w:hAnchor="margin" w:x="0" w:y="9317"/>
        <w:rPr>
          <w:rStyle w:val="C3"/>
          <w:rtl w:val="0"/>
        </w:rPr>
      </w:pPr>
    </w:p>
    <w:p>
      <w:pPr>
        <w:pStyle w:val="P35"/>
        <w:framePr w:w="10710" w:h="340" w:hRule="exact" w:wrap="none" w:vAnchor="page" w:hAnchor="margin" w:x="28" w:y="9317"/>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předepsané Českou poštou, s. p. v podací, dodávací službě</w:t>
      </w:r>
    </w:p>
    <w:p>
      <w:pPr>
        <w:keepNext w:val="0"/>
        <w:keepLines w:val="0"/>
        <w:framePr w:w="10766" w:h="3614"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pro pojišťovací a bankovní činnosti</w:t>
      </w:r>
    </w:p>
    <w:p>
      <w:pPr>
        <w:keepNext w:val="0"/>
        <w:keepLines w:val="0"/>
        <w:framePr w:w="10766" w:h="3614"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pracovníka poštovní přepážky (pracovní stůl, PC se specializovaným SW České pošty, s. p.)</w:t>
      </w:r>
    </w:p>
    <w:p>
      <w:pPr>
        <w:keepNext w:val="0"/>
        <w:keepLines w:val="0"/>
        <w:framePr w:w="10766" w:h="3614"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předpisy České pošty, s. p.</w:t>
      </w:r>
    </w:p>
    <w:p>
      <w:pPr>
        <w:keepNext w:val="0"/>
        <w:keepLines w:val="0"/>
        <w:framePr w:w="10766" w:h="3614"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podmínky České pošty, s. p.</w:t>
      </w:r>
    </w:p>
    <w:p>
      <w:pPr>
        <w:keepNext w:val="0"/>
        <w:keepLines w:val="0"/>
        <w:framePr w:w="10766" w:h="3614"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smluvních partnerů České pošty, s. p.</w:t>
      </w:r>
    </w:p>
    <w:p>
      <w:pPr>
        <w:keepNext w:val="0"/>
        <w:keepLines w:val="0"/>
        <w:framePr w:w="10766" w:h="3614"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zásilky nebo jejich fotokopie</w:t>
      </w:r>
    </w:p>
    <w:p>
      <w:pPr>
        <w:keepNext w:val="0"/>
        <w:keepLines w:val="0"/>
        <w:framePr w:w="10766" w:h="3614"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pytel, plombovací kleště, motouz, pytlovák, vlaječky apod.</w:t>
      </w:r>
    </w:p>
    <w:p>
      <w:pPr>
        <w:keepNext w:val="0"/>
        <w:keepLines w:val="0"/>
        <w:framePr w:w="10766" w:h="3614"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498"/>
        <w:rPr>
          <w:rStyle w:val="C3"/>
          <w:rtl w:val="0"/>
        </w:rPr>
      </w:pPr>
    </w:p>
    <w:p>
      <w:pPr>
        <w:pStyle w:val="P35"/>
        <w:framePr w:w="10710" w:h="340" w:hRule="exact" w:wrap="none" w:vAnchor="page" w:hAnchor="margin" w:x="28" w:y="13498"/>
        <w:rPr>
          <w:rStyle w:val="C25"/>
          <w:rtl w:val="0"/>
        </w:rPr>
      </w:pPr>
      <w:r>
        <w:rPr>
          <w:rStyle w:val="C25"/>
          <w:rtl w:val="0"/>
        </w:rPr>
        <w:t>Doba přípravy na zkoušku</w:t>
      </w:r>
    </w:p>
    <w:p>
      <w:pPr>
        <w:keepNext w:val="0"/>
        <w:keepLines w:val="0"/>
        <w:framePr w:w="10766" w:h="1036" w:hRule="exact" w:wrap="none" w:vAnchor="page" w:hAnchor="margin" w:x="0" w:y="13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Odborný pracovník obsluhy pošty, 20.8.2026 19:59:19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w:t>
      </w:r>
    </w:p>
    <w:p>
      <w:pPr>
        <w:pStyle w:val="P21"/>
        <w:framePr w:w="7654" w:h="331" w:hRule="exact" w:wrap="none" w:vAnchor="page" w:hAnchor="margin" w:x="28" w:y="15940"/>
        <w:rPr>
          <w:rStyle w:val="C16"/>
          <w:rtl w:val="0"/>
        </w:rPr>
      </w:pPr>
      <w:r>
        <w:rPr>
          <w:rStyle w:val="C16"/>
          <w:rtl w:val="0"/>
        </w:rPr>
        <w:t>Odborný pracovník obsluhy pošty, 20.8.2026 19:59:19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připravila SR pro dopravu, logistiku, poštovní a doručovací služby, ustavená a licencovaná pro tuto činnost HK ČR a SP ČR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Odborný pracovník obsluhy pošty, 20.8.2026 19:59:19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