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2AC373" Type="http://schemas.openxmlformats.org/officeDocument/2006/relationships/officeDocument" Target="/word/document.xml" /><Relationship Id="coreR132AC373" Type="http://schemas.openxmlformats.org/package/2006/relationships/metadata/core-properties" Target="/docProps/core.xml" /><Relationship Id="customR132AC3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Modelář ve slévárenství (kód: 21-025-H)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Modelář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hygieny práce v modelárně a při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výroby v modelárně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výroby modelu pro slévárenskou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opravy modelových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Technologie výroby kovových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strojů a zařízení modelárny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kovových a dřevěných modelových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Modelář ve slévárenství, 31.7.2026 12:44:27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hygieny práce v modelárně a při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bezpečnostních předpisů pro práci na obráběcích strojích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Vyjmenovat osobní ochranné pomůcky pracovníka v modelárně (OOPP)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Vyjmenovat bezpečnostní předpisy pro manipulaci a zpracování používaných materiálů a aplikovat je při výrobě a opravách modelových zařízení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základní protipožární předpisy, prokázat dovednost používat hasicí přístroje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a 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třídění odpadů, aplikovat systém odpadového hospodářství modelárny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Příprava výroby v modelárně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strojnické a slévárenské výkresy pro identifikaci modelových zařízení, používat odborné názvosloví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zdůvodněním</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b) Rozeznávat základní druhy dřev, posuzovat jejich kvalitu a provádět při stavbě a opravách modelových zařízení jejich skladbu s ohledem na zamezení pnutí a zborcení</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Praktické předvedení s ústním zdůvodněním</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Aplikovat vhodný materiál pro výrobu modelu a jaderníku na základě známých technicko-ekonomických dat (podle třídy provedení modelového zařízení)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s ústním zdůvodněním</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Používat normy pro výrobu odlitků a modelových zařízení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s ústním zdůvodněním</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Volba technologického postupu výroby modelu pro slévárenskou výrobu</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Zvolit technologický postup výroby modelového zařízení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zařízení, stroje, nástroje, nářadí, měřidla a pomůcky pro výrobu konkrétního modelového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Zvolit materiály pro výrobu jednotlivých částí modelového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ve slévárenství, 31.7.2026 12:44:27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opravy modelových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podle výkresové dokumentace modelové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Složit části modelového zařízení v celek, uložit a upevnit model na modelovou desku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Vyrobit modelové zařízení či jeho část odléváním, laminováním a kombinací s klasickou technologií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Slepovat a konstrukčně spojovat jednotlivé části modelového zařízení, kovat hrany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Opravit poškozená modelová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povrchovou úpravu modelového zařízení</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Technologie výroby kovových odlitků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základy výroby forem strojním a ručním formováním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Objasnit vlastnosti kovových a nekovových materiálů používaných při výrobě slévárenských modelových zařízení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smršťování jednotlivých materiálů změnou teploty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Popsat slévárenský postupový výkres (dělící rovina, úkosy, přídavky, vtoková soustava, nálitky, jádra)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Obsluha strojů a zařízení modelárny</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Obsluhovat stroje pro obrábění dřeva nebo plastů</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Obsluhovat stroje pro obrábění kovů</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Pracovat s mechanizovaným ručním nářadím – elektrickým i pneumatickým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Provádět základní údržbu strojů, zařízení a nářadí</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ověření</w:t>
      </w:r>
    </w:p>
    <w:p>
      <w:pPr>
        <w:pStyle w:val="P32"/>
        <w:framePr w:w="10710" w:h="248" w:hRule="exact" w:wrap="none" w:vAnchor="page" w:hAnchor="margin" w:x="28" w:y="12463"/>
        <w:rPr>
          <w:rStyle w:val="C23"/>
          <w:rtl w:val="0"/>
        </w:rPr>
      </w:pPr>
      <w:r>
        <w:rPr>
          <w:rStyle w:val="C23"/>
          <w:rtl w:val="0"/>
        </w:rPr>
        <w:t>Je třeba splnit všechna kritéria.</w:t>
      </w:r>
    </w:p>
    <w:p>
      <w:pPr>
        <w:pStyle w:val="P23"/>
        <w:framePr w:w="10710" w:h="340" w:hRule="exact" w:wrap="none" w:vAnchor="page" w:hAnchor="margin" w:x="28" w:y="12899"/>
        <w:rPr>
          <w:rStyle w:val="C18"/>
          <w:rtl w:val="0"/>
        </w:rPr>
      </w:pPr>
      <w:r>
        <w:rPr>
          <w:rStyle w:val="C18"/>
          <w:rtl w:val="0"/>
        </w:rPr>
        <w:t>Kontrola kovových a dřevěných modelových zařízení</w:t>
      </w:r>
    </w:p>
    <w:p>
      <w:pPr>
        <w:pStyle w:val="P24"/>
        <w:framePr w:w="6713" w:h="376" w:hRule="exact" w:wrap="none" w:vAnchor="page" w:hAnchor="margin" w:x="45" w:y="13338"/>
        <w:rPr>
          <w:rStyle w:val="C3"/>
          <w:rtl w:val="0"/>
        </w:rPr>
      </w:pPr>
    </w:p>
    <w:p>
      <w:pPr>
        <w:pStyle w:val="P25"/>
        <w:framePr w:w="6661" w:h="249" w:hRule="exact" w:wrap="none" w:vAnchor="page" w:hAnchor="margin" w:x="71" w:y="13409"/>
        <w:rPr>
          <w:rStyle w:val="C19"/>
          <w:rtl w:val="0"/>
        </w:rPr>
      </w:pPr>
      <w:r>
        <w:rPr>
          <w:rStyle w:val="C19"/>
          <w:rtl w:val="0"/>
        </w:rPr>
        <w:t>Kritéria hodnocení</w:t>
      </w:r>
    </w:p>
    <w:p>
      <w:pPr>
        <w:pStyle w:val="P26"/>
        <w:framePr w:w="3918" w:h="376" w:hRule="exact" w:wrap="none" w:vAnchor="page" w:hAnchor="margin" w:x="6803" w:y="13338"/>
        <w:rPr>
          <w:rStyle w:val="C3"/>
          <w:rtl w:val="0"/>
        </w:rPr>
      </w:pPr>
    </w:p>
    <w:p>
      <w:pPr>
        <w:pStyle w:val="P27"/>
        <w:framePr w:w="3836" w:h="249" w:hRule="exact" w:wrap="none" w:vAnchor="page" w:hAnchor="margin" w:x="6859" w:y="13409"/>
        <w:rPr>
          <w:rStyle w:val="C20"/>
          <w:rtl w:val="0"/>
        </w:rPr>
      </w:pPr>
      <w:r>
        <w:rPr>
          <w:rStyle w:val="C20"/>
          <w:rtl w:val="0"/>
        </w:rPr>
        <w:t>Způsoby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a) Kontrolovat seřízení a funkčnost modelového zařízení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b) Změřit rozměry modelových zařízení různými druhy měřidel v tolerancích podle třídy přesnosti</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c) Prorýsovat model na rýsovací desce</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Modelář ve slévárenství, 31.7.2026 12:44:27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https://www.nsp.cz/jednotka-prace/modelar-ve-slevarenstvi#zdravotni-zpusobilost).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skládá z části ústní a praktické.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Modelář ve slévárenství, 31.7.2026 12:44:27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strojírenské metalurgie, nebo hutnictví a minimálně 5 let odborné praxe v modelárně, nebo ve funkci učitele odborných předmětů s praktickými zkušenostmi z modelářství.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hutnictví a alespoň 5 let praxe v řídicí či pedagogické funkci s praktickým zaměřením na výrobu slévárenských modelů.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provádí v modelárně, která vyrábí slévárenské modely.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výkres odlitku, vzorky vstupních materiálů pro výrobu slévárenských modelů, obráběcí stroje na dřevo a kov klasické i NC (pily, frézky, brusky, soustruhy), vybavení pro ruční obrábění dřeva, kovu a plastu (pilníky, pily, ruční brusky, nádrhy, kladiva, kleště, dláta, ocelová a jiná měřítka, a to se smrštěním i bez smrštění, úhelníky), PC, osobní ochranné pomůcky pracovníka (OOPP).</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80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se nezapočítává doba na seznámení uchazeče s pracovištěm a s požadavky na BOZP a PO.</w:t>
      </w:r>
    </w:p>
    <w:p>
      <w:pPr>
        <w:pStyle w:val="P21"/>
        <w:framePr w:w="7654" w:h="331" w:hRule="exact" w:wrap="none" w:vAnchor="page" w:hAnchor="margin" w:x="28" w:y="15940"/>
        <w:rPr>
          <w:rStyle w:val="C16"/>
          <w:rtl w:val="0"/>
        </w:rPr>
      </w:pPr>
      <w:r>
        <w:rPr>
          <w:rStyle w:val="C16"/>
          <w:rtl w:val="0"/>
        </w:rPr>
        <w:t>Modelář ve slévárenství, 31.7.2026 12:44:27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je 16 až 22 hodin (4 až 6 hodin pro část ústní a 12 až 16 hodin pro část praktickou) bez času na přestávky a přípravu zkoušky (hodinou se rozumí 60 minut). Zkouška je rozložena do více dnů.</w:t>
      </w:r>
    </w:p>
    <w:p>
      <w:pPr>
        <w:pStyle w:val="P21"/>
        <w:framePr w:w="7654" w:h="331" w:hRule="exact" w:wrap="none" w:vAnchor="page" w:hAnchor="margin" w:x="28" w:y="15940"/>
        <w:rPr>
          <w:rStyle w:val="C16"/>
          <w:rtl w:val="0"/>
        </w:rPr>
      </w:pPr>
      <w:r>
        <w:rPr>
          <w:rStyle w:val="C16"/>
          <w:rtl w:val="0"/>
        </w:rPr>
        <w:t>Modelář ve slévárenství, 31.7.2026 12:44:27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slévárna,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Feramo model, s. r. o.</w:t>
      </w:r>
    </w:p>
    <w:p>
      <w:pPr>
        <w:pStyle w:val="P21"/>
        <w:framePr w:w="7654" w:h="331" w:hRule="exact" w:wrap="none" w:vAnchor="page" w:hAnchor="margin" w:x="28" w:y="15940"/>
        <w:rPr>
          <w:rStyle w:val="C16"/>
          <w:rtl w:val="0"/>
        </w:rPr>
      </w:pPr>
      <w:r>
        <w:rPr>
          <w:rStyle w:val="C16"/>
          <w:rtl w:val="0"/>
        </w:rPr>
        <w:t>Modelář ve slévárenství, 31.7.2026 12:44:27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CDCD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2290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