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9FA323" Type="http://schemas.openxmlformats.org/officeDocument/2006/relationships/officeDocument" Target="/word/document.xml" /><Relationship Id="coreR559FA323" Type="http://schemas.openxmlformats.org/package/2006/relationships/metadata/core-properties" Target="/docProps/core.xml" /><Relationship Id="customR559FA3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Modelář/modelářka ve slévárenství (kód: 21-025-H)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Modelář/modelářka ve slévárenství, 30.9.2026 8:34:25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Modelář (kód: 21-53-H/01)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Modelář/modelářka ve slévárenství (kód: 21-025-H)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Modelář ve slévárenství (kód: 21-99-H/11)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Modelář/modelářka ve slévárenství (kód: 21-025-H)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Modelář/modelářka ve slévárenství, 30.9.2026 8:34:25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