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3262" Type="http://schemas.openxmlformats.org/officeDocument/2006/relationships/officeDocument" Target="/word/document.xml" /><Relationship Id="coreRBD3262" Type="http://schemas.openxmlformats.org/package/2006/relationships/metadata/core-properties" Target="/docProps/core.xml" /><Relationship Id="customRBD32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ve slévárenství, 30.9.2026 8:36:03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Vyjmenovat bezpečnostní předpisy pro manipulaci a zpracování používaných materiálů a aplikovat je při výrobě a opravách modelových zařízení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základní protipožární předpisy, prokázat dovednost používat hasicí přístroje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třídění odpadů, aplikovat systém odpadového hospodářství modelárny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Příprava výroby v modelárně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strojnické a slévárenské výkresy pro identifikaci modelových zařízení, používat odborné názvosloví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zdůvodněním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b) Rozeznávat základní druhy dřev, posuzovat jejich kvalitu a provádět při stavbě a opravách modelových zařízení jejich skladbu s ohledem na zamezení pnutí a zborcení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 ústním zdůvodněním</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s ústním zdůvodněním</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Používat normy pro výrobu odlitků a modelových zařízení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s ústním zdůvodněním</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Volba technologického postupu výroby modelu pro slévárenskou výrobu</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Zvolit technologický postup výroby modelového zařízení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zařízení, stroje, nástroje, nářadí, měřidla a pomůcky pro výrobu konkrétního modelového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Zvolit materiály pro výrobu jednotlivých částí modelového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30.9.2026 8:36:03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Složit části modelového zařízení v celek, uložit a upevnit model na modelovou desku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Vyrobit modelové zařízení či jeho část odléváním, laminováním a kombinací s klasickou technologií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Slepovat a konstrukčně spojovat jednotlivé části modelového zařízení, kovat hrany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Opravit poškozená modelová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povrchovou úpravu modelového zařízení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Technologie výroby kovových odlitků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základy výroby forem strojním a ručním formováním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Objasnit vlastnosti kovových a nekovových materiálů používaných při výrobě slévárenských modelových zařízení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smršťování jednotlivých materiálů změnou teploty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Popsat slévárenský postupový výkres (dělící rovina, úkosy, přídavky, vtoková soustava, nálitky, jádra)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Obsluha strojů a zařízení modelárny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Obsluhovat stroje pro obrábění dřeva nebo plastů</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Obsluhovat stroje pro obrábění kovů</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Pracovat s mechanizovaným ručním nářadím – elektrickým i pneumatickým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Provádět základní údržbu strojů, zařízení a nářadí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kovových a dřevěných modelových zařízení</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Kontrolovat seřízení a funkčnost modelového zařízení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b) Změřit rozměry modelových zařízení různými druhy měřidel v tolerancích podle třídy přesnosti</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c) Prorýsovat model na rýsovací desce</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30.9.2026 8:36:03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https://www.nsp.cz/jednotka-prace/modelar-ve-slevarenstvi#zdravotni-zpusobilost).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části ústní a praktické.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Modelář/modelářka ve slévárenství, 30.9.2026 8:36:03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hutnictví a alespoň 5 let praxe v řídicí či pedagogické funkci s praktickým zaměřením na výrobu slévárenských modelů.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která vyrábí slévárenské modely.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výkres odlitku, vzorky vstupních materiálů pro výrobu slévárenských modelů, obráběcí stroje na dřevo a kov klasické i NC (pily, frézky, brusky, soustruhy), vybavení pro ruční obrábění dřeva, kovu a plastu (pilníky, pily, ruční brusky, nádrhy, kladiva, kleště, dláta, ocelová a jiná měřítka, a to se smrštěním i bez smrštění, úhelníky), PC, osobní ochranné pomůcky pracovníka (OOPP).</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80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se nezapočítává doba na seznámení uchazeče s pracovištěm a s požadavky na BOZP a PO.</w:t>
      </w:r>
    </w:p>
    <w:p>
      <w:pPr>
        <w:pStyle w:val="P21"/>
        <w:framePr w:w="7654" w:h="331" w:hRule="exact" w:wrap="none" w:vAnchor="page" w:hAnchor="margin" w:x="28" w:y="15940"/>
        <w:rPr>
          <w:rStyle w:val="C16"/>
          <w:rtl w:val="0"/>
        </w:rPr>
      </w:pPr>
      <w:r>
        <w:rPr>
          <w:rStyle w:val="C16"/>
          <w:rtl w:val="0"/>
        </w:rPr>
        <w:t>Modelář/modelářka ve slévárenství, 30.9.2026 8:36:04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16 až 22 hodin (4 až 6 hodin pro část ústní a 12 až 16 hodin pro část praktickou) bez času na přestávky a přípravu zkoušky (hodinou se rozumí 60 minut). Zkouška je rozložena do více dnů.</w:t>
      </w:r>
    </w:p>
    <w:p>
      <w:pPr>
        <w:pStyle w:val="P21"/>
        <w:framePr w:w="7654" w:h="331" w:hRule="exact" w:wrap="none" w:vAnchor="page" w:hAnchor="margin" w:x="28" w:y="15940"/>
        <w:rPr>
          <w:rStyle w:val="C16"/>
          <w:rtl w:val="0"/>
        </w:rPr>
      </w:pPr>
      <w:r>
        <w:rPr>
          <w:rStyle w:val="C16"/>
          <w:rtl w:val="0"/>
        </w:rPr>
        <w:t>Modelář/modelářka ve slévárenství, 30.9.2026 8:36:04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Modelář/modelářka ve slévárenství, 30.9.2026 8:36:04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6ABF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71FC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