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1298F5" Type="http://schemas.openxmlformats.org/officeDocument/2006/relationships/officeDocument" Target="/word/document.xml" /><Relationship Id="coreR191298F5" Type="http://schemas.openxmlformats.org/package/2006/relationships/metadata/core-properties" Target="/docProps/core.xml" /><Relationship Id="customR191298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Modelář ve slévárenství (kód: 21-025-H)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Modelář ve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hygieny práce v modelárně a při nakládání s odpady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výroby v modelárně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výroby modelu pro slévárenskou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a opravy modelových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Technologie výroby kovových odlitků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strojů a zařízení modelárny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kovových a dřevěných modelových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15.08.2013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 ve slévárenství, 30.9.2026 5:45:46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http://katalog.nsp.cz/karta_p.aspx?id_jp=99&amp;kod_sm1=36).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 ve slévárenství, 30.9.2026 5:45:46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HEAVY MACHINERY,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slévárna,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Feramo model,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 ve slévárenství, 30.9.2026 5:45:46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