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3C969" Type="http://schemas.openxmlformats.org/officeDocument/2006/relationships/officeDocument" Target="/word/document.xml" /><Relationship Id="coreR7F13C969" Type="http://schemas.openxmlformats.org/package/2006/relationships/metadata/core-properties" Target="/docProps/core.xml" /><Relationship Id="customR7F13C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včelstva a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6:53:54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http://katalog.nsp.cz/karta_p.aspx?id_jp=100220&amp;kod_sm1=26).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na všechny včelí produkty, v praktické části pak zejména na med, vosk, pyl, propolis a mateří kašičku.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6:53:54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6:53:54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