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6433EE" Type="http://schemas.openxmlformats.org/officeDocument/2006/relationships/officeDocument" Target="/word/document.xml" /><Relationship Id="coreR5B6433EE" Type="http://schemas.openxmlformats.org/package/2006/relationships/metadata/core-properties" Target="/docProps/core.xml" /><Relationship Id="customR5B6433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Získávání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a kvality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a balení včelích produktů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včelích produktů pro další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Expedice včelích produktů a výrobků z nich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30.08.2023 do: 22.12.2025</w:t>
      </w:r>
    </w:p>
    <w:p>
      <w:pPr>
        <w:pStyle w:val="P21"/>
        <w:framePr w:w="7654" w:h="331" w:hRule="exact" w:wrap="none" w:vAnchor="page" w:hAnchor="margin" w:x="28" w:y="15940"/>
        <w:rPr>
          <w:rStyle w:val="C16"/>
          <w:rtl w:val="0"/>
        </w:rPr>
      </w:pPr>
      <w:r>
        <w:rPr>
          <w:rStyle w:val="C16"/>
          <w:rtl w:val="0"/>
        </w:rPr>
        <w:t>Zpracovatel/zpracovatelka včelích produktů, 20.10.2026 9:48:30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Získávání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charakterizovat včelí produkty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Získat ze včelstev určené včelí produkty - med, vosk, propolis</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Posuzování stavu a kvality včelích produktů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Posoudit stav a kvalitu medu vizuálně, organolepticky a laboratorně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Posoudit stav a kvalitu ostatních včelích produktů (propolis, vosk, pyl) organolepticky</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Úprava a balení včelích produktů</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Charakterizovat ošetřování medu od jeho vytočení až po uložení do skladovacích obalů</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Připravit med k plnění do spotřebitelských obalů a následné plnění</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Uvést možnosti úpravy čistého včelího vosku pro další použití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Uvést možnosti kvalitního uchování pylu pro další použití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e) Uvést možnosti úpravy propolisu pro další použití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f) Předvést získávání a uložení mateří kašičky</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Použití včelích produktů pro další výrobu</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a) Uvést možnosti výroby medoviny</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a předvést možnosti zpracování medu v pekařství a cukrářství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Popsat a předvést možnosti zpracování včelího vosku na výrobu svíček</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d) Předvést zpracování včelího vosku na výrobu mezistěn litím</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3"/>
        <w:framePr w:w="10710" w:h="340" w:hRule="exact" w:wrap="none" w:vAnchor="page" w:hAnchor="margin" w:x="28" w:y="13899"/>
        <w:rPr>
          <w:rStyle w:val="C18"/>
          <w:rtl w:val="0"/>
        </w:rPr>
      </w:pPr>
      <w:r>
        <w:rPr>
          <w:rStyle w:val="C18"/>
          <w:rtl w:val="0"/>
        </w:rPr>
        <w:t>Expedice včelích produktů a výrobků z nich</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Uvést a prakticky zpracovat návrh označení výrobků z včelích produktů</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Popsat vedení prvotní evidence</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včelích produktů, 20.10.2026 9:48:30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"https://www.nsp.cz/jednotka-prace/zpracovatel-vcelich-produ"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https://www.nsp.cz/jednotka-prace/zpracovatel-vcelich-produ#zdravotni-zpusobilost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potvrzení musí být zřejmé, že uchazeč není alergický na včelí jed.</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potřeba, aby se zkoušející zaměřil v ústní části zkoušky na všechny včelí produkty, v praktické části pak na hlavní produkty, tj. na med, vosk, pyl, propolis a mateří kašičku.</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Je třeba hodnotit manuální zručnost uchazeče.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"Použití včelích produktů pro další výrobu", v kritériu b) uchazeč popíše postup a zároveň prakticky předvede některé fáze zpracování dle výběru autorizované osoby, např. výroba těsta, příprava polevy, zdobení perníků. V kritériu c) uchazeč popíše postup a vyrobí svíčky různými způsoby, např. stáčením, litím.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zpracovávané produkty je vhodné zkoušku z této profesní kvalifikace realizovat v období včelařské sezony, tj. cca květen – srpen.</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včelích produktů, 20.10.2026 9:48:30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pro zpracování včelích produktů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výrobu medoviny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odvíčkovací zařízení, refraktometr, konduktometr, medomet, pastovací zařízení, dekantační a filtrační nádoby, čerpadlo medu, míchadla, nádoby na med, vařák na vosk, tavidlo na vosk, pylochyt, síťka na propolis, ochranné pomůcky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získávání a skladování mateří kašičky.</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Zpracovatel/zpracovatelka včelích produktů, 20.10.2026 9:48:30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Zpracovatel/zpracovatelka včelích produktů, 20.10.2026 9:48:30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Zpracovatel/zpracovatelka včelích produktů, 20.10.2026 9:48:30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96AE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15D4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FEDA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