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A5819" Type="http://schemas.openxmlformats.org/officeDocument/2006/relationships/officeDocument" Target="/word/document.xml" /><Relationship Id="coreR1B2A5819" Type="http://schemas.openxmlformats.org/package/2006/relationships/metadata/core-properties" Target="/docProps/core.xml" /><Relationship Id="customR1B2A5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30.9.2026 2:48:28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30.9.2026 2:48:28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