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96A9A3" Type="http://schemas.openxmlformats.org/officeDocument/2006/relationships/officeDocument" Target="/word/document.xml" /><Relationship Id="coreR2196A9A3" Type="http://schemas.openxmlformats.org/package/2006/relationships/metadata/core-properties" Target="/docProps/core.xml" /><Relationship Id="customR2196A9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minutek (kód: 65-004-H)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 pro přípravu pokrmů na objednávku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jídelního lístku a sledu pokrmů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jatečního masa, drůbeže, ryb a zvěřiny pro kuchyňské zpracovávání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pokrmů a specialit na objednávku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úprava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Skladování potravinářských surovin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technologických zařízení v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Organizování práce v provozu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Příprava minutek, 9.9.2026 20:58:22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vhodný technologický postup pro přípravu zadaného pokrmu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a použít vhodné suroviny pro připravovaný pokrm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zboží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Sestavení jídelního lístku a sledu pokrmů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a) Sestavit nabídkový (jídelní, nápojový apod.) lístek podle gastronomických pravidel</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Písemné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b) Sestavit menu pro danou příležitost</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Písemné ověření</w:t>
      </w:r>
    </w:p>
    <w:p>
      <w:pPr>
        <w:pStyle w:val="P32"/>
        <w:framePr w:w="10710" w:h="248" w:hRule="exact" w:wrap="none" w:vAnchor="page" w:hAnchor="margin" w:x="28" w:y="9987"/>
        <w:rPr>
          <w:rStyle w:val="C23"/>
          <w:rtl w:val="0"/>
        </w:rPr>
      </w:pPr>
      <w:r>
        <w:rPr>
          <w:rStyle w:val="C23"/>
          <w:rtl w:val="0"/>
        </w:rPr>
        <w:t>Je třeba splnit obě kritéria.</w:t>
      </w:r>
    </w:p>
    <w:p>
      <w:pPr>
        <w:pStyle w:val="P23"/>
        <w:framePr w:w="10710" w:h="340" w:hRule="exact" w:wrap="none" w:vAnchor="page" w:hAnchor="margin" w:x="28" w:y="10422"/>
        <w:rPr>
          <w:rStyle w:val="C18"/>
          <w:rtl w:val="0"/>
        </w:rPr>
      </w:pPr>
      <w:r>
        <w:rPr>
          <w:rStyle w:val="C18"/>
          <w:rtl w:val="0"/>
        </w:rPr>
        <w:t>Příprava surovin pro výrobu jídel</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Vykonat přípravné práce, opracovat suroviny s minimálními ztrátami</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Použít odpovídající technologické vybavení</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Praktické předvedení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c) Dodržet ekologické předpisy při nakládání s odpady</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w:t>
      </w:r>
    </w:p>
    <w:p>
      <w:pPr>
        <w:pStyle w:val="P32"/>
        <w:framePr w:w="10710" w:h="248" w:hRule="exact" w:wrap="none" w:vAnchor="page" w:hAnchor="margin" w:x="28" w:y="12480"/>
        <w:rPr>
          <w:rStyle w:val="C23"/>
          <w:rtl w:val="0"/>
        </w:rPr>
      </w:pPr>
      <w:r>
        <w:rPr>
          <w:rStyle w:val="C23"/>
          <w:rtl w:val="0"/>
        </w:rPr>
        <w:t>Je třeba splnit všechna kritéria.</w:t>
      </w:r>
    </w:p>
    <w:p>
      <w:pPr>
        <w:pStyle w:val="P23"/>
        <w:framePr w:w="10710" w:h="340" w:hRule="exact" w:wrap="none" w:vAnchor="page" w:hAnchor="margin" w:x="28" w:y="12915"/>
        <w:rPr>
          <w:rStyle w:val="C18"/>
          <w:rtl w:val="0"/>
        </w:rPr>
      </w:pPr>
      <w:r>
        <w:rPr>
          <w:rStyle w:val="C18"/>
          <w:rtl w:val="0"/>
        </w:rPr>
        <w:t>Úprava jatečního masa, drůbeže, ryb a zvěřiny pro kuchyňské zpracovávání</w:t>
      </w:r>
    </w:p>
    <w:p>
      <w:pPr>
        <w:pStyle w:val="P24"/>
        <w:framePr w:w="6713" w:h="376" w:hRule="exact" w:wrap="none" w:vAnchor="page" w:hAnchor="margin" w:x="45" w:y="13355"/>
        <w:rPr>
          <w:rStyle w:val="C3"/>
          <w:rtl w:val="0"/>
        </w:rPr>
      </w:pPr>
    </w:p>
    <w:p>
      <w:pPr>
        <w:pStyle w:val="P25"/>
        <w:framePr w:w="6661" w:h="249" w:hRule="exact" w:wrap="none" w:vAnchor="page" w:hAnchor="margin" w:x="71" w:y="13426"/>
        <w:rPr>
          <w:rStyle w:val="C19"/>
          <w:rtl w:val="0"/>
        </w:rPr>
      </w:pPr>
      <w:r>
        <w:rPr>
          <w:rStyle w:val="C19"/>
          <w:rtl w:val="0"/>
        </w:rPr>
        <w:t>Kritéria hodnocení</w:t>
      </w:r>
    </w:p>
    <w:p>
      <w:pPr>
        <w:pStyle w:val="P26"/>
        <w:framePr w:w="3918" w:h="376" w:hRule="exact" w:wrap="none" w:vAnchor="page" w:hAnchor="margin" w:x="6803" w:y="13355"/>
        <w:rPr>
          <w:rStyle w:val="C3"/>
          <w:rtl w:val="0"/>
        </w:rPr>
      </w:pPr>
    </w:p>
    <w:p>
      <w:pPr>
        <w:pStyle w:val="P27"/>
        <w:framePr w:w="3836" w:h="249" w:hRule="exact" w:wrap="none" w:vAnchor="page" w:hAnchor="margin" w:x="6859" w:y="13426"/>
        <w:rPr>
          <w:rStyle w:val="C20"/>
          <w:rtl w:val="0"/>
        </w:rPr>
      </w:pPr>
      <w:r>
        <w:rPr>
          <w:rStyle w:val="C20"/>
          <w:rtl w:val="0"/>
        </w:rPr>
        <w:t>Způsoby ověření</w:t>
      </w:r>
    </w:p>
    <w:p>
      <w:pPr>
        <w:pStyle w:val="P12"/>
        <w:framePr w:w="6710" w:h="607" w:hRule="exact" w:wrap="none" w:vAnchor="page" w:hAnchor="margin" w:x="45" w:y="13731"/>
        <w:rPr>
          <w:rStyle w:val="C3"/>
          <w:rtl w:val="0"/>
        </w:rPr>
      </w:pPr>
    </w:p>
    <w:p>
      <w:pPr>
        <w:pStyle w:val="P13"/>
        <w:framePr w:w="6658" w:h="480" w:hRule="exact" w:wrap="none" w:vAnchor="page" w:hAnchor="margin" w:x="71" w:y="13787"/>
        <w:rPr>
          <w:rStyle w:val="C11"/>
          <w:rtl w:val="0"/>
        </w:rPr>
      </w:pPr>
      <w:r>
        <w:rPr>
          <w:rStyle w:val="C11"/>
          <w:rtl w:val="0"/>
        </w:rPr>
        <w:t xml:space="preserve">a) Provést předběžnou úpravu masa pro další zpracování  dle zadaného pokrmu (volba z druhů mas - jateční maso, drůbež, ryby, zvěřina)</w:t>
      </w:r>
    </w:p>
    <w:p>
      <w:pPr>
        <w:pStyle w:val="P28"/>
        <w:framePr w:w="3921" w:h="607" w:hRule="exact" w:wrap="none" w:vAnchor="page" w:hAnchor="margin" w:x="6800" w:y="13731"/>
        <w:rPr>
          <w:rStyle w:val="C3"/>
          <w:rtl w:val="0"/>
        </w:rPr>
      </w:pPr>
    </w:p>
    <w:p>
      <w:pPr>
        <w:pStyle w:val="P29"/>
        <w:framePr w:w="3839" w:h="480" w:hRule="exact" w:wrap="none" w:vAnchor="page" w:hAnchor="margin" w:x="6856" w:y="13787"/>
        <w:rPr>
          <w:rStyle w:val="C21"/>
          <w:rtl w:val="0"/>
        </w:rPr>
      </w:pPr>
      <w:r>
        <w:rPr>
          <w:rStyle w:val="C21"/>
          <w:rtl w:val="0"/>
        </w:rPr>
        <w:t>Praktické předvedení</w:t>
      </w:r>
    </w:p>
    <w:p>
      <w:pPr>
        <w:pStyle w:val="P16"/>
        <w:framePr w:w="6710" w:h="607" w:hRule="exact" w:wrap="none" w:vAnchor="page" w:hAnchor="margin" w:x="45" w:y="14338"/>
        <w:rPr>
          <w:rStyle w:val="C3"/>
          <w:rtl w:val="0"/>
        </w:rPr>
      </w:pPr>
    </w:p>
    <w:p>
      <w:pPr>
        <w:pStyle w:val="P17"/>
        <w:framePr w:w="6658" w:h="480" w:hRule="exact" w:wrap="none" w:vAnchor="page" w:hAnchor="margin" w:x="71" w:y="14394"/>
        <w:rPr>
          <w:rStyle w:val="C13"/>
          <w:rtl w:val="0"/>
        </w:rPr>
      </w:pPr>
      <w:r>
        <w:rPr>
          <w:rStyle w:val="C13"/>
          <w:rtl w:val="0"/>
        </w:rPr>
        <w:t>b) Dodržet technologický postup zpracování a připravit surovinu pro další kuchyňskou a tepelnou úpravu</w:t>
      </w:r>
    </w:p>
    <w:p>
      <w:pPr>
        <w:pStyle w:val="P30"/>
        <w:framePr w:w="3921" w:h="607" w:hRule="exact" w:wrap="none" w:vAnchor="page" w:hAnchor="margin" w:x="6800" w:y="14338"/>
        <w:rPr>
          <w:rStyle w:val="C3"/>
          <w:rtl w:val="0"/>
        </w:rPr>
      </w:pPr>
    </w:p>
    <w:p>
      <w:pPr>
        <w:pStyle w:val="P31"/>
        <w:framePr w:w="3839" w:h="480" w:hRule="exact" w:wrap="none" w:vAnchor="page" w:hAnchor="margin" w:x="6856" w:y="14394"/>
        <w:rPr>
          <w:rStyle w:val="C22"/>
          <w:rtl w:val="0"/>
        </w:rPr>
      </w:pPr>
      <w:r>
        <w:rPr>
          <w:rStyle w:val="C22"/>
          <w:rtl w:val="0"/>
        </w:rPr>
        <w:t>Praktické předvedení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c) Použít odpovídající technologické vybavení</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Praktické předvedení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minutek, 9.9.2026 20:58:22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a specialit na objednávku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pokrm s typickými požadovanými vlastnostmi včetně vhodné přílohy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Použít odpovídající technologické vybavení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Uvést všechny alergeny (v souladu s předpisy) vyskytující se v připravovaných pokrmech</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Zpracování a úprava polotovarů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Použít odpovídající technologické vybavení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Připravit pokrm z polotovarů ke konzumaci</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Nakládání s inventářem</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Ošetřovat a udržovat inventář</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Zabezpečit a uskladnit inventář po ukončení provozu</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32"/>
        <w:framePr w:w="10710" w:h="248" w:hRule="exact" w:wrap="none" w:vAnchor="page" w:hAnchor="margin" w:x="28" w:y="10873"/>
        <w:rPr>
          <w:rStyle w:val="C23"/>
          <w:rtl w:val="0"/>
        </w:rPr>
      </w:pPr>
      <w:r>
        <w:rPr>
          <w:rStyle w:val="C23"/>
          <w:rtl w:val="0"/>
        </w:rPr>
        <w:t>Je třeba splnit obě kritéria.</w:t>
      </w:r>
    </w:p>
    <w:p>
      <w:pPr>
        <w:pStyle w:val="P23"/>
        <w:framePr w:w="10710" w:h="340" w:hRule="exact" w:wrap="none" w:vAnchor="page" w:hAnchor="margin" w:x="28" w:y="11309"/>
        <w:rPr>
          <w:rStyle w:val="C18"/>
          <w:rtl w:val="0"/>
        </w:rPr>
      </w:pPr>
      <w:r>
        <w:rPr>
          <w:rStyle w:val="C18"/>
          <w:rtl w:val="0"/>
        </w:rPr>
        <w:t>Skladování potravinářských surovin</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a) Vysvětlit způsoby skladování a ošetřování suroviny podle hygienických norem</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Ústní ověření</w:t>
      </w:r>
    </w:p>
    <w:p>
      <w:pPr>
        <w:pStyle w:val="P16"/>
        <w:framePr w:w="6710" w:h="376" w:hRule="exact" w:wrap="none" w:vAnchor="page" w:hAnchor="margin" w:x="45" w:y="12731"/>
        <w:rPr>
          <w:rStyle w:val="C3"/>
          <w:rtl w:val="0"/>
        </w:rPr>
      </w:pPr>
    </w:p>
    <w:p>
      <w:pPr>
        <w:pStyle w:val="P17"/>
        <w:framePr w:w="6658" w:h="249" w:hRule="exact" w:wrap="none" w:vAnchor="page" w:hAnchor="margin" w:x="71" w:y="12787"/>
        <w:rPr>
          <w:rStyle w:val="C13"/>
          <w:rtl w:val="0"/>
        </w:rPr>
      </w:pPr>
      <w:r>
        <w:rPr>
          <w:rStyle w:val="C13"/>
          <w:rtl w:val="0"/>
        </w:rPr>
        <w:t>b) Zhotovit doklady o příjmu a výdeji</w:t>
      </w:r>
    </w:p>
    <w:p>
      <w:pPr>
        <w:pStyle w:val="P30"/>
        <w:framePr w:w="3921" w:h="376" w:hRule="exact" w:wrap="none" w:vAnchor="page" w:hAnchor="margin" w:x="6800" w:y="12731"/>
        <w:rPr>
          <w:rStyle w:val="C3"/>
          <w:rtl w:val="0"/>
        </w:rPr>
      </w:pPr>
    </w:p>
    <w:p>
      <w:pPr>
        <w:pStyle w:val="P31"/>
        <w:framePr w:w="3839" w:h="249" w:hRule="exact" w:wrap="none" w:vAnchor="page" w:hAnchor="margin" w:x="6856" w:y="12787"/>
        <w:rPr>
          <w:rStyle w:val="C22"/>
          <w:rtl w:val="0"/>
        </w:rPr>
      </w:pPr>
      <w:r>
        <w:rPr>
          <w:rStyle w:val="C22"/>
          <w:rtl w:val="0"/>
        </w:rPr>
        <w:t>Praktické předvedení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c) Zkontrolovat, převzít a vydat požadované zboží</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Praktické předvedení</w:t>
      </w:r>
    </w:p>
    <w:p>
      <w:pPr>
        <w:pStyle w:val="P32"/>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minutek, 9.9.2026 20:58:22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Bezpečně používat technologická zařízení v souladu s jejich určením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Obsluhovat technologická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Ošetřit a zabezpečit technologická zařízení po ukončení provozu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Organizování práce v provozu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Připravit pracoviště na provoz</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Převzít pracovní úkoly podle pracovních plánů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Organizovat práci v gastronomickém provozu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Dodržet posloupnost prací a časový harmonogram</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e) Provést úklid pracoviště po ukončení provozu v souladu s hygienickými požadavky</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547" w:hRule="exact" w:wrap="none" w:vAnchor="page" w:hAnchor="margin" w:x="28" w:y="8731"/>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9377"/>
        <w:rPr>
          <w:rStyle w:val="C3"/>
          <w:rtl w:val="0"/>
        </w:rPr>
      </w:pPr>
    </w:p>
    <w:p>
      <w:pPr>
        <w:pStyle w:val="P25"/>
        <w:framePr w:w="6661" w:h="249" w:hRule="exact" w:wrap="none" w:vAnchor="page" w:hAnchor="margin" w:x="71" w:y="9448"/>
        <w:rPr>
          <w:rStyle w:val="C19"/>
          <w:rtl w:val="0"/>
        </w:rPr>
      </w:pPr>
      <w:r>
        <w:rPr>
          <w:rStyle w:val="C19"/>
          <w:rtl w:val="0"/>
        </w:rPr>
        <w:t>Kritéria hodnocení</w:t>
      </w:r>
    </w:p>
    <w:p>
      <w:pPr>
        <w:pStyle w:val="P26"/>
        <w:framePr w:w="3918" w:h="376" w:hRule="exact" w:wrap="none" w:vAnchor="page" w:hAnchor="margin" w:x="6803" w:y="9377"/>
        <w:rPr>
          <w:rStyle w:val="C3"/>
          <w:rtl w:val="0"/>
        </w:rPr>
      </w:pPr>
    </w:p>
    <w:p>
      <w:pPr>
        <w:pStyle w:val="P27"/>
        <w:framePr w:w="3836" w:h="249" w:hRule="exact" w:wrap="none" w:vAnchor="page" w:hAnchor="margin" w:x="6859" w:y="9448"/>
        <w:rPr>
          <w:rStyle w:val="C20"/>
          <w:rtl w:val="0"/>
        </w:rPr>
      </w:pPr>
      <w:r>
        <w:rPr>
          <w:rStyle w:val="C20"/>
          <w:rtl w:val="0"/>
        </w:rPr>
        <w:t>Způsoby ověření</w:t>
      </w:r>
    </w:p>
    <w:p>
      <w:pPr>
        <w:pStyle w:val="P12"/>
        <w:framePr w:w="6710" w:h="376" w:hRule="exact" w:wrap="none" w:vAnchor="page" w:hAnchor="margin" w:x="45" w:y="9753"/>
        <w:rPr>
          <w:rStyle w:val="C3"/>
          <w:rtl w:val="0"/>
        </w:rPr>
      </w:pPr>
    </w:p>
    <w:p>
      <w:pPr>
        <w:pStyle w:val="P13"/>
        <w:framePr w:w="6658" w:h="249" w:hRule="exact" w:wrap="none" w:vAnchor="page" w:hAnchor="margin" w:x="71" w:y="9809"/>
        <w:rPr>
          <w:rStyle w:val="C11"/>
          <w:rtl w:val="0"/>
        </w:rPr>
      </w:pPr>
      <w:r>
        <w:rPr>
          <w:rStyle w:val="C11"/>
          <w:rtl w:val="0"/>
        </w:rPr>
        <w:t>a) Dodržovat hygienu osobní a hygienu práce v průběhu pracovních činností</w:t>
      </w:r>
    </w:p>
    <w:p>
      <w:pPr>
        <w:pStyle w:val="P28"/>
        <w:framePr w:w="3921" w:h="376" w:hRule="exact" w:wrap="none" w:vAnchor="page" w:hAnchor="margin" w:x="6800" w:y="9753"/>
        <w:rPr>
          <w:rStyle w:val="C3"/>
          <w:rtl w:val="0"/>
        </w:rPr>
      </w:pPr>
    </w:p>
    <w:p>
      <w:pPr>
        <w:pStyle w:val="P29"/>
        <w:framePr w:w="3839" w:h="249" w:hRule="exact" w:wrap="none" w:vAnchor="page" w:hAnchor="margin" w:x="6856" w:y="9809"/>
        <w:rPr>
          <w:rStyle w:val="C21"/>
          <w:rtl w:val="0"/>
        </w:rPr>
      </w:pPr>
      <w:r>
        <w:rPr>
          <w:rStyle w:val="C21"/>
          <w:rtl w:val="0"/>
        </w:rPr>
        <w:t>Praktické předvedení</w:t>
      </w:r>
    </w:p>
    <w:p>
      <w:pPr>
        <w:pStyle w:val="P16"/>
        <w:framePr w:w="6710" w:h="376" w:hRule="exact" w:wrap="none" w:vAnchor="page" w:hAnchor="margin" w:x="45" w:y="10130"/>
        <w:rPr>
          <w:rStyle w:val="C3"/>
          <w:rtl w:val="0"/>
        </w:rPr>
      </w:pPr>
    </w:p>
    <w:p>
      <w:pPr>
        <w:pStyle w:val="P17"/>
        <w:framePr w:w="6658" w:h="249" w:hRule="exact" w:wrap="none" w:vAnchor="page" w:hAnchor="margin" w:x="71" w:y="10186"/>
        <w:rPr>
          <w:rStyle w:val="C13"/>
          <w:rtl w:val="0"/>
        </w:rPr>
      </w:pPr>
      <w:r>
        <w:rPr>
          <w:rStyle w:val="C13"/>
          <w:rtl w:val="0"/>
        </w:rPr>
        <w:t>b) Uplatňovat postupy založené na principu kritických bodů HACCP</w:t>
      </w:r>
    </w:p>
    <w:p>
      <w:pPr>
        <w:pStyle w:val="P30"/>
        <w:framePr w:w="3921" w:h="376" w:hRule="exact" w:wrap="none" w:vAnchor="page" w:hAnchor="margin" w:x="6800" w:y="10130"/>
        <w:rPr>
          <w:rStyle w:val="C3"/>
          <w:rtl w:val="0"/>
        </w:rPr>
      </w:pPr>
    </w:p>
    <w:p>
      <w:pPr>
        <w:pStyle w:val="P31"/>
        <w:framePr w:w="3839" w:h="249" w:hRule="exact" w:wrap="none" w:vAnchor="page" w:hAnchor="margin" w:x="6856" w:y="10186"/>
        <w:rPr>
          <w:rStyle w:val="C22"/>
          <w:rtl w:val="0"/>
        </w:rPr>
      </w:pPr>
      <w:r>
        <w:rPr>
          <w:rStyle w:val="C22"/>
          <w:rtl w:val="0"/>
        </w:rPr>
        <w:t>Praktické předvedení a ústní ověření</w:t>
      </w:r>
    </w:p>
    <w:p>
      <w:pPr>
        <w:pStyle w:val="P12"/>
        <w:framePr w:w="6710" w:h="376" w:hRule="exact" w:wrap="none" w:vAnchor="page" w:hAnchor="margin" w:x="45" w:y="10506"/>
        <w:rPr>
          <w:rStyle w:val="C3"/>
          <w:rtl w:val="0"/>
        </w:rPr>
      </w:pPr>
    </w:p>
    <w:p>
      <w:pPr>
        <w:pStyle w:val="P13"/>
        <w:framePr w:w="6658" w:h="249" w:hRule="exact" w:wrap="none" w:vAnchor="page" w:hAnchor="margin" w:x="71" w:y="10562"/>
        <w:rPr>
          <w:rStyle w:val="C11"/>
          <w:rtl w:val="0"/>
        </w:rPr>
      </w:pPr>
      <w:r>
        <w:rPr>
          <w:rStyle w:val="C11"/>
          <w:rtl w:val="0"/>
        </w:rPr>
        <w:t>c) Během provozu i po jeho ukončení dodržovat sanitační řád</w:t>
      </w:r>
    </w:p>
    <w:p>
      <w:pPr>
        <w:pStyle w:val="P28"/>
        <w:framePr w:w="3921" w:h="376" w:hRule="exact" w:wrap="none" w:vAnchor="page" w:hAnchor="margin" w:x="6800" w:y="10506"/>
        <w:rPr>
          <w:rStyle w:val="C3"/>
          <w:rtl w:val="0"/>
        </w:rPr>
      </w:pPr>
    </w:p>
    <w:p>
      <w:pPr>
        <w:pStyle w:val="P29"/>
        <w:framePr w:w="3839" w:h="249" w:hRule="exact" w:wrap="none" w:vAnchor="page" w:hAnchor="margin" w:x="6856" w:y="10562"/>
        <w:rPr>
          <w:rStyle w:val="C21"/>
          <w:rtl w:val="0"/>
        </w:rPr>
      </w:pPr>
      <w:r>
        <w:rPr>
          <w:rStyle w:val="C21"/>
          <w:rtl w:val="0"/>
        </w:rPr>
        <w:t>Praktické předvedení</w:t>
      </w:r>
    </w:p>
    <w:p>
      <w:pPr>
        <w:pStyle w:val="P32"/>
        <w:framePr w:w="10710" w:h="248" w:hRule="exact" w:wrap="none" w:vAnchor="page" w:hAnchor="margin" w:x="28" w:y="10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minutek, 9.9.2026 20:58:22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http://katalog.nsp.cz/karta_tp.aspx?id_jp=101931).</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 autorizovaný zástupce podrobně rozpracuje kritéria podle charakteru konkrétních zadaných pokrmů.</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nejméně dvou různých pokrmů na objednávku ( tzn. ze dvou různých druhů masa a rozdílných technologických úprav). Počet připravovaných porcí jsou dvě od každého ze zadaných pokrmů, součástí každého pokrmu bude vhodná příloha.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technologických postupů, dodržování časového harmonogramu.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zhotovených pokrmů se provede ochutnávka, budou posouzeny požadované typické vlastnosti. Bude provedena kontrola kvality, hmotnosti a pokrmy budou senzoricky zhodnoceny.</w:t>
      </w:r>
    </w:p>
    <w:p>
      <w:pPr>
        <w:pStyle w:val="P33"/>
        <w:framePr w:w="10766" w:h="1837" w:hRule="exact" w:wrap="none" w:vAnchor="page" w:hAnchor="margin" w:x="0" w:y="6891"/>
        <w:rPr>
          <w:rStyle w:val="C3"/>
          <w:rtl w:val="0"/>
        </w:rPr>
      </w:pPr>
    </w:p>
    <w:p>
      <w:pPr>
        <w:pStyle w:val="P35"/>
        <w:framePr w:w="10710" w:h="340" w:hRule="exact" w:wrap="none" w:vAnchor="page" w:hAnchor="margin" w:x="28" w:y="6891"/>
        <w:rPr>
          <w:rStyle w:val="C25"/>
          <w:rtl w:val="0"/>
        </w:rPr>
      </w:pPr>
      <w:r>
        <w:rPr>
          <w:rStyle w:val="C25"/>
          <w:rtl w:val="0"/>
        </w:rPr>
        <w:t>Výsledné hodnocení</w:t>
      </w:r>
    </w:p>
    <w:p>
      <w:pPr>
        <w:keepNext w:val="0"/>
        <w:keepLines w:val="0"/>
        <w:framePr w:w="10766" w:h="149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5"/>
        <w:rPr>
          <w:rStyle w:val="C3"/>
          <w:rtl w:val="0"/>
        </w:rPr>
      </w:pPr>
    </w:p>
    <w:p>
      <w:pPr>
        <w:pStyle w:val="P35"/>
        <w:framePr w:w="10710" w:h="340" w:hRule="exact" w:wrap="none" w:vAnchor="page" w:hAnchor="margin" w:x="28" w:y="8955"/>
        <w:rPr>
          <w:rStyle w:val="C25"/>
          <w:rtl w:val="0"/>
        </w:rPr>
      </w:pPr>
      <w:r>
        <w:rPr>
          <w:rStyle w:val="C25"/>
          <w:rtl w:val="0"/>
        </w:rPr>
        <w:t>Počet zkoušejících</w:t>
      </w:r>
    </w:p>
    <w:p>
      <w:pPr>
        <w:keepNext w:val="0"/>
        <w:keepLines w:val="0"/>
        <w:framePr w:w="10766" w:h="103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Příprava minutek, 9.9.2026 20:58:22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gastronomie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gastronomie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získané v bakalářském nebo vyšším stupni studijního programu a alespoň 5 let odborné praxe v oblasti gastronomie nebo hotelnictví v řídicích činnostech nebo ve funkci učitele odborných předmětů / praktického vyučování.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65-004-H Příprava minutek + střední vzdělání s maturitní zkouškou a alespoň 5 let odborné praxe v gastronomickém provozu v řídicích činnostech.</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180" w:hRule="exact" w:wrap="none" w:vAnchor="page" w:hAnchor="margin" w:x="0" w:y="10973"/>
        <w:rPr>
          <w:rStyle w:val="C3"/>
          <w:rtl w:val="0"/>
        </w:rPr>
      </w:pPr>
    </w:p>
    <w:p>
      <w:pPr>
        <w:pStyle w:val="P35"/>
        <w:framePr w:w="10710" w:h="340" w:hRule="exact" w:wrap="none" w:vAnchor="page" w:hAnchor="margin" w:x="28" w:y="1097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–Kuchyně schválená pro gastronomický provoz </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kuchyně pro přípravu pokrmů</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pro výrobu pokrmů na objednávku </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Příprava minutek, 9.9.2026 20:58:23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Příprava minutek, 9.9.2026 20:58:23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Příprava minutek, 9.9.2026 20:58:23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21A4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19C4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