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2C830" Type="http://schemas.openxmlformats.org/officeDocument/2006/relationships/officeDocument" Target="/word/document.xml" /><Relationship Id="coreR3582C830" Type="http://schemas.openxmlformats.org/package/2006/relationships/metadata/core-properties" Target="/docProps/core.xml" /><Relationship Id="customR3582C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30.9.2026 1:41:29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30.9.2026 1:41:29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