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EC73F6" Type="http://schemas.openxmlformats.org/officeDocument/2006/relationships/officeDocument" Target="/word/document.xml" /><Relationship Id="coreR2FEC73F6" Type="http://schemas.openxmlformats.org/package/2006/relationships/metadata/core-properties" Target="/docProps/core.xml" /><Relationship Id="customR2FEC73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Geologická zjištění tektonických linií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Geologická zjištění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Geologická zjištění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Detekce anomálií zemské kůry , 30.9.2026 5:02:37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zkušební komise sleduje a posuzuje správné, přesné a odborné vyjadřování uchazeče a lokalizaci hledaného objektu v terénu. Ověřování znalostí a dovedností probíhá nejprve formou zkoušky ústní a po ní částí praktickou v terénu. Zkoušky se zúčastní maximálně 3 uchazeči.</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proběhne na podkladě fiktivní objednávky, kterou si zkoušený vylosuje. Pro potřeby zkoušky připraví autorizovaná osoba 9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v terénu představuje lokaci čtyř objektů po jednom z příslušné dovednosti ověřované prakticky, tj. jeden zdroj vody, jedna tektonická linie, jeden objekt inženýrské sítě a jedna dutina na příslušném polygonu formou detekce. Polygonem se rozumí pozemek, na kterém se nacházejí ověřené (z map a plánů) skryté objekty (dutiny, inženýrské sítě, podzemní prameny, geologické struktury – tektonické linie), které uchazeč detekuje a vyhodnocuje.</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Polygony jsou rozděleny do segmentů o rozloze 15 x 15 m a obsahují jeden skrytý objekt (tj. vodu nebo jednu tektonickou linii nebo jeden objekt inženýrské sítě nebo jednu dutinu). Základnou segmentu je spojnice dvou bodů o délce 15 metrů. Tyto body jsou vyznačeny v příslušném polygonu (terénu), ve slepé mapě, kterou obdrží uchazeč pro provedení zákresu i v mapě, kterou má k dispozici člen zkušební komise sledující práci uchazeče i v originálních podkladech, které má k dispozici předseda zkušební komise pro případné posouzení přesnosti zaměření skrytého objektu uchazečem. Člen zkušební komise přivede uchazeče k linii (základně segmentu), ze které uchazeč začne vyhledávat skrytý objekt.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(sprej, křída, kolíky nebo sypký materiál).</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detekci jednoho objektu má uchazeč vyhrazen čas 30 až 40 minut. Na zpracování závěrečné zprávy a zákresu všech (čtyřech) objektů do slepých map má uchazeč vyhrazen čas 30 až 45 minut.</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sleduje detekci uchazeče, si do svých poznámek zaznamenává, zda uchazeč hledaný objekt nalezl na základě reakce telestetické pomůcky.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je provedeno srovnání přesnosti zákresu objektu ve slepé mapě se skutečnými údaji, které má k dispozici zkušební komise. Maximální povolená odchylka je uvedena v příslušných odborných kompetencích.</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Důvodem přerušení zkoušky může být změna počasí, která může narušit regulérnost ověřování. Zkušební komise po dohodě s uchazečem stanoví datum dokončení zkoušky praktických dovedností. Zkušební komise převezme do úschovy od uchazeče všechny podklady, které mu budou vráceny před začátkem dokončení zkoušky. Před zahájením dokončení zkoušky si uchazeč vylosuje objekty, které nestačil vyhledat v rámci řádné zkoušky. Tím bude zabezpečeno, že uchazeč nebude znát místo (polygon) s vyhledávaným objektem. </w:t>
      </w:r>
    </w:p>
    <w:p>
      <w:pPr>
        <w:pStyle w:val="P21"/>
        <w:framePr w:w="7654" w:h="331" w:hRule="exact" w:wrap="none" w:vAnchor="page" w:hAnchor="margin" w:x="28" w:y="15940"/>
        <w:rPr>
          <w:rStyle w:val="C16"/>
          <w:rtl w:val="0"/>
        </w:rPr>
      </w:pPr>
      <w:r>
        <w:rPr>
          <w:rStyle w:val="C16"/>
          <w:rtl w:val="0"/>
        </w:rPr>
        <w:t>Detekce anomálií zemské kůry , 30.9.2026 5:02:37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30.9.2026 5:02:37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