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318D1C" Type="http://schemas.openxmlformats.org/officeDocument/2006/relationships/officeDocument" Target="/word/document.xml" /><Relationship Id="coreR7B318D1C" Type="http://schemas.openxmlformats.org/package/2006/relationships/metadata/core-properties" Target="/docProps/core.xml" /><Relationship Id="customR7B318D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bezdrátových sítí (kód: 26-059-M)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bezdrátových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Identifikace a odstranění závad vedení a zařízení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montáž koaxiálních napáječů, děličů a směrových vazeb vysílacích a přijímacích anténních systémů elektronických přenosových zařízení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Sestavování, montáž, oživování a kontrola přenosových zařízení elektronických komunikací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Kompletování, opravy a údržba elektronických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Kompletování, opravy a údržba elektrotechnických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Manipulační a přípravné práce při údržbě, opravách a servisu elektronických komunikací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Měření, montáž a opravy metalických a optických kabelů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31.7.2026 16:15:54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70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776" w:y="3996"/>
        <w:rPr>
          <w:rStyle w:val="C20"/>
          <w:rtl w:val="0"/>
        </w:rPr>
      </w:pPr>
      <w:r>
        <w:rPr>
          <w:rStyle w:val="C20"/>
          <w:rtl w:val="0"/>
        </w:rPr>
        <w:t>prace/servisni</w:t>
      </w:r>
    </w:p>
    <w:p>
      <w:pPr>
        <w:pStyle w:val="P27"/>
        <w:framePr w:w="82" w:h="230" w:hRule="exact" w:wrap="none" w:vAnchor="page" w:hAnchor="margin" w:x="900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9076" w:y="399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bezdrato#zdravotni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49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6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46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446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4462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4462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446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446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4462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44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4462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4462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44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46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4692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46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469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469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4692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46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469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4692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4692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4692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46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4692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469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469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49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492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492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4923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49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492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8116" w:y="4923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724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97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3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51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51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5153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5153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51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5153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51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5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51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5153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51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5153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5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51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51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5153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5153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51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515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5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538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538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53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5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538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5383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538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53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538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5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538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538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5383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53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538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5614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561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5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561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56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5614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56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56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561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49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58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58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584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5849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584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58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5849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58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584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5849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5849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5849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5849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5849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584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584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584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5849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8"/>
        <w:framePr w:w="836" w:h="230" w:hRule="exact" w:wrap="none" w:vAnchor="page" w:hAnchor="margin" w:x="28" w:y="608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08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1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631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631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631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631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4728" w:y="631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5011" w:y="63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41" w:h="230" w:hRule="exact" w:wrap="none" w:vAnchor="page" w:hAnchor="margin" w:x="5712" w:y="631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25" w:h="230" w:hRule="exact" w:wrap="none" w:vAnchor="page" w:hAnchor="margin" w:x="5995" w:y="6319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9"/>
        <w:framePr w:w="735" w:h="230" w:hRule="exact" w:wrap="none" w:vAnchor="page" w:hAnchor="margin" w:x="28" w:y="6555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5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55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55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55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55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55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55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55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2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2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72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72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72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72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72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7270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72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727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727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72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7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7270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7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72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50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50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500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500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5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50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50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50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50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50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5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5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75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77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7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775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775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77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77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775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775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7750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79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7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7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799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799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79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82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824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8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824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82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824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8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82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82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824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82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8249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82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824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824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824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824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869" w:h="230" w:hRule="exact" w:wrap="none" w:vAnchor="page" w:hAnchor="margin" w:x="9369" w:y="8249"/>
        <w:rPr>
          <w:rStyle w:val="C20"/>
          <w:rtl w:val="0"/>
        </w:rPr>
      </w:pPr>
      <w:r>
        <w:rPr>
          <w:rStyle w:val="C20"/>
          <w:rtl w:val="0"/>
        </w:rPr>
        <w:t>příslušný,</w:t>
      </w:r>
    </w:p>
    <w:p>
      <w:pPr>
        <w:pStyle w:val="P27"/>
        <w:framePr w:w="394" w:h="230" w:hRule="exact" w:wrap="none" w:vAnchor="page" w:hAnchor="margin" w:x="10281" w:y="824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826" w:h="230" w:hRule="exact" w:wrap="none" w:vAnchor="page" w:hAnchor="margin" w:x="388" w:y="8479"/>
        <w:rPr>
          <w:rStyle w:val="C20"/>
          <w:rtl w:val="0"/>
        </w:rPr>
      </w:pPr>
      <w:r>
        <w:rPr>
          <w:rStyle w:val="C20"/>
          <w:rtl w:val="0"/>
        </w:rPr>
        <w:t>uvedený,</w:t>
      </w:r>
    </w:p>
    <w:p>
      <w:pPr>
        <w:pStyle w:val="P27"/>
        <w:framePr w:w="505" w:h="230" w:hRule="exact" w:wrap="none" w:vAnchor="page" w:hAnchor="margin" w:x="1257" w:y="847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804" w:y="847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52" w:y="8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798" w:y="847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3302" w:y="8479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87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388" w:y="872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87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87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87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87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872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872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094" w:y="87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872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872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87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8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872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872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8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87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87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87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8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895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895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89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89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89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895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1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19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1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195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860" w:h="230" w:hRule="exact" w:wrap="none" w:vAnchor="page" w:hAnchor="margin" w:x="3830" w:y="919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732" w:y="9195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222" w:y="919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369" w:y="91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652" w:y="91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377" w:y="9195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236" w:y="919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851" w:y="919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1142" w:y="9425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2164" w:y="9425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2755" w:y="94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3744" w:y="9425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96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92" w:h="230" w:hRule="exact" w:wrap="none" w:vAnchor="page" w:hAnchor="margin" w:x="388" w:y="9675"/>
        <w:rPr>
          <w:rStyle w:val="C20"/>
          <w:rtl w:val="0"/>
        </w:rPr>
      </w:pPr>
      <w:r>
        <w:rPr>
          <w:rStyle w:val="C20"/>
          <w:rtl w:val="0"/>
        </w:rPr>
        <w:t>Kompletování,</w:t>
      </w:r>
    </w:p>
    <w:p>
      <w:pPr>
        <w:pStyle w:val="P27"/>
        <w:framePr w:w="615" w:h="230" w:hRule="exact" w:wrap="none" w:vAnchor="page" w:hAnchor="margin" w:x="1723" w:y="967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380" w:y="9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53" w:y="9675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277" w:h="230" w:hRule="exact" w:wrap="none" w:vAnchor="page" w:hAnchor="margin" w:x="3220" w:y="967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25" w:h="230" w:hRule="exact" w:wrap="none" w:vAnchor="page" w:hAnchor="margin" w:x="4540" w:y="96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99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99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992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809" w:y="992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99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01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1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809" w:y="1017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101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92" w:h="230" w:hRule="exact" w:wrap="none" w:vAnchor="page" w:hAnchor="margin" w:x="388" w:y="10423"/>
        <w:rPr>
          <w:rStyle w:val="C20"/>
          <w:rtl w:val="0"/>
        </w:rPr>
      </w:pPr>
      <w:r>
        <w:rPr>
          <w:rStyle w:val="C20"/>
          <w:rtl w:val="0"/>
        </w:rPr>
        <w:t>Kompletování,</w:t>
      </w:r>
    </w:p>
    <w:p>
      <w:pPr>
        <w:pStyle w:val="P27"/>
        <w:framePr w:w="615" w:h="230" w:hRule="exact" w:wrap="none" w:vAnchor="page" w:hAnchor="margin" w:x="1723" w:y="1042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380" w:y="10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53" w:y="1042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657" w:h="230" w:hRule="exact" w:wrap="none" w:vAnchor="page" w:hAnchor="margin" w:x="3220" w:y="10423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725" w:h="230" w:hRule="exact" w:wrap="none" w:vAnchor="page" w:hAnchor="margin" w:x="4920" w:y="104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06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06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6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809" w:y="1067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106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10923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130" w:h="230" w:hRule="exact" w:wrap="none" w:vAnchor="page" w:hAnchor="margin" w:x="1521" w:y="10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94" w:y="10923"/>
        <w:rPr>
          <w:rStyle w:val="C20"/>
          <w:rtl w:val="0"/>
        </w:rPr>
      </w:pPr>
      <w:r>
        <w:rPr>
          <w:rStyle w:val="C20"/>
          <w:rtl w:val="0"/>
        </w:rPr>
        <w:t>přípravné</w:t>
      </w:r>
    </w:p>
    <w:p>
      <w:pPr>
        <w:pStyle w:val="P27"/>
        <w:framePr w:w="514" w:h="230" w:hRule="exact" w:wrap="none" w:vAnchor="page" w:hAnchor="margin" w:x="2596" w:y="1092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153" w:y="109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436" w:y="10923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836" w:h="230" w:hRule="exact" w:wrap="none" w:vAnchor="page" w:hAnchor="margin" w:x="4161" w:y="10923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5040" w:y="10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12" w:y="10923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5904" w:y="1092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224" w:y="1092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30"/>
        <w:framePr w:w="375" w:h="245" w:hRule="exact" w:wrap="none" w:vAnchor="page" w:hAnchor="margin" w:x="388" w:y="111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1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1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809" w:y="1117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111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14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14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142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809" w:y="1142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114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16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1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1800" w:y="116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83" w:y="11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9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11921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673" w:h="230" w:hRule="exact" w:wrap="none" w:vAnchor="page" w:hAnchor="margin" w:x="1123" w:y="119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838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11" w:y="1192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2668" w:y="11921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30" w:h="230" w:hRule="exact" w:wrap="none" w:vAnchor="page" w:hAnchor="margin" w:x="3768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940" w:y="1192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828" w:y="1192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30"/>
        <w:framePr w:w="375" w:h="245" w:hRule="exact" w:wrap="none" w:vAnchor="page" w:hAnchor="margin" w:x="388" w:y="121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21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1800" w:y="121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83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64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641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641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6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64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64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641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26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264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8990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26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871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8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2871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4152" w:y="1287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4478" w:y="12871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31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92" w:h="230" w:hRule="exact" w:wrap="none" w:vAnchor="page" w:hAnchor="margin" w:x="388" w:y="13121"/>
        <w:rPr>
          <w:rStyle w:val="C20"/>
          <w:rtl w:val="0"/>
        </w:rPr>
      </w:pPr>
      <w:r>
        <w:rPr>
          <w:rStyle w:val="C20"/>
          <w:rtl w:val="0"/>
        </w:rPr>
        <w:t>Kompletování,</w:t>
      </w:r>
    </w:p>
    <w:p>
      <w:pPr>
        <w:pStyle w:val="P27"/>
        <w:framePr w:w="615" w:h="230" w:hRule="exact" w:wrap="none" w:vAnchor="page" w:hAnchor="margin" w:x="1723" w:y="1312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380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53" w:y="13121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277" w:h="230" w:hRule="exact" w:wrap="none" w:vAnchor="page" w:hAnchor="margin" w:x="3220" w:y="1312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25" w:h="230" w:hRule="exact" w:wrap="none" w:vAnchor="page" w:hAnchor="margin" w:x="4540" w:y="131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33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33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33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133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982" w:y="133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36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3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3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09" w:y="1362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982" w:y="136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8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92" w:h="230" w:hRule="exact" w:wrap="none" w:vAnchor="page" w:hAnchor="margin" w:x="388" w:y="13870"/>
        <w:rPr>
          <w:rStyle w:val="C20"/>
          <w:rtl w:val="0"/>
        </w:rPr>
      </w:pPr>
      <w:r>
        <w:rPr>
          <w:rStyle w:val="C20"/>
          <w:rtl w:val="0"/>
        </w:rPr>
        <w:t>Kompletování,</w:t>
      </w:r>
    </w:p>
    <w:p>
      <w:pPr>
        <w:pStyle w:val="P27"/>
        <w:framePr w:w="615" w:h="230" w:hRule="exact" w:wrap="none" w:vAnchor="page" w:hAnchor="margin" w:x="1723" w:y="13870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380" w:y="138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53" w:y="13870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657" w:h="230" w:hRule="exact" w:wrap="none" w:vAnchor="page" w:hAnchor="margin" w:x="3220" w:y="13870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725" w:h="230" w:hRule="exact" w:wrap="none" w:vAnchor="page" w:hAnchor="margin" w:x="4920" w:y="1387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41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41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41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141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82" w:y="141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143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14369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130" w:h="230" w:hRule="exact" w:wrap="none" w:vAnchor="page" w:hAnchor="margin" w:x="1521" w:y="14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94" w:y="14369"/>
        <w:rPr>
          <w:rStyle w:val="C20"/>
          <w:rtl w:val="0"/>
        </w:rPr>
      </w:pPr>
      <w:r>
        <w:rPr>
          <w:rStyle w:val="C20"/>
          <w:rtl w:val="0"/>
        </w:rPr>
        <w:t>přípravné</w:t>
      </w:r>
    </w:p>
    <w:p>
      <w:pPr>
        <w:pStyle w:val="P27"/>
        <w:framePr w:w="514" w:h="230" w:hRule="exact" w:wrap="none" w:vAnchor="page" w:hAnchor="margin" w:x="2596" w:y="143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153" w:y="14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436" w:y="14369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836" w:h="230" w:hRule="exact" w:wrap="none" w:vAnchor="page" w:hAnchor="margin" w:x="4161" w:y="14369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5040" w:y="14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12" w:y="14369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5904" w:y="1436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224" w:y="1436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30"/>
        <w:framePr w:w="375" w:h="245" w:hRule="exact" w:wrap="none" w:vAnchor="page" w:hAnchor="margin" w:x="388" w:y="146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46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46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146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82" w:y="146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148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48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48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09" w:y="1486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82" w:y="1486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151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5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511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00" w:y="1511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72" w:y="1511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153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15367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673" w:h="230" w:hRule="exact" w:wrap="none" w:vAnchor="page" w:hAnchor="margin" w:x="1123" w:y="1536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838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11" w:y="1536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2668" w:y="15367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30" w:h="230" w:hRule="exact" w:wrap="none" w:vAnchor="page" w:hAnchor="margin" w:x="3768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940" w:y="15367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828" w:y="15367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30"/>
        <w:framePr w:w="375" w:h="245" w:hRule="exact" w:wrap="none" w:vAnchor="page" w:hAnchor="margin" w:x="388" w:y="156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5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56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00" w:y="156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72" w:y="156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31.7.2026 16:15:54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21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215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215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21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215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215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21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2860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28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2860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2860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3095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309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309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309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5740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899" w:y="309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556" w:y="309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7444" w:y="309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8169" w:y="309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8539" w:y="309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8654" w:y="3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8769" w:y="3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50" w:h="230" w:hRule="exact" w:wrap="none" w:vAnchor="page" w:hAnchor="margin" w:x="8942" w:y="3095"/>
        <w:rPr>
          <w:rStyle w:val="C20"/>
          <w:rtl w:val="0"/>
        </w:rPr>
      </w:pPr>
      <w:r>
        <w:rPr>
          <w:rStyle w:val="C20"/>
          <w:rtl w:val="0"/>
        </w:rPr>
        <w:t>h).</w:t>
      </w:r>
    </w:p>
    <w:p>
      <w:pPr>
        <w:pStyle w:val="P27"/>
        <w:framePr w:w="658" w:h="230" w:hRule="exact" w:wrap="none" w:vAnchor="page" w:hAnchor="margin" w:x="9235" w:y="309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974" w:y="332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723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896" w:y="332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927" w:h="230" w:hRule="exact" w:wrap="none" w:vAnchor="page" w:hAnchor="margin" w:x="2932" w:y="3325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759" w:h="230" w:hRule="exact" w:wrap="none" w:vAnchor="page" w:hAnchor="margin" w:x="3902" w:y="3325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201" w:h="230" w:hRule="exact" w:wrap="none" w:vAnchor="page" w:hAnchor="margin" w:x="4704" w:y="3325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5947" w:y="332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461" w:h="230" w:hRule="exact" w:wrap="none" w:vAnchor="page" w:hAnchor="margin" w:x="6273" w:y="3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6777" w:y="33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58" w:h="230" w:hRule="exact" w:wrap="none" w:vAnchor="page" w:hAnchor="margin" w:x="7766" w:y="3325"/>
        <w:rPr>
          <w:rStyle w:val="C20"/>
          <w:rtl w:val="0"/>
        </w:rPr>
      </w:pPr>
      <w:r>
        <w:rPr>
          <w:rStyle w:val="C20"/>
          <w:rtl w:val="0"/>
        </w:rPr>
        <w:t>sledem</w:t>
      </w:r>
    </w:p>
    <w:p>
      <w:pPr>
        <w:pStyle w:val="P27"/>
        <w:framePr w:w="869" w:h="230" w:hRule="exact" w:wrap="none" w:vAnchor="page" w:hAnchor="margin" w:x="8467" w:y="332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241" w:h="230" w:hRule="exact" w:wrap="none" w:vAnchor="page" w:hAnchor="margin" w:x="9379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662" w:y="332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495" w:h="230" w:hRule="exact" w:wrap="none" w:vAnchor="page" w:hAnchor="margin" w:x="1195" w:y="3556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732" w:y="3556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673" w:h="230" w:hRule="exact" w:wrap="none" w:vAnchor="page" w:hAnchor="margin" w:x="2865" w:y="355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58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53" w:y="3556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201" w:h="230" w:hRule="exact" w:wrap="none" w:vAnchor="page" w:hAnchor="margin" w:x="4531" w:y="3556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5774" w:y="3556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37" w:h="230" w:hRule="exact" w:wrap="none" w:vAnchor="page" w:hAnchor="margin" w:x="6100" w:y="355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6480" w:y="355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6796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012" w:y="3556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7992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150" w:y="35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9249" w:y="3556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1055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0" w:y="37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14" w:h="230" w:hRule="exact" w:wrap="none" w:vAnchor="page" w:hAnchor="margin" w:x="1828" w:y="3786"/>
        <w:rPr>
          <w:rStyle w:val="C20"/>
          <w:rtl w:val="0"/>
        </w:rPr>
      </w:pPr>
      <w:r>
        <w:rPr>
          <w:rStyle w:val="C20"/>
          <w:rtl w:val="0"/>
        </w:rPr>
        <w:t>vyžadujících</w:t>
      </w:r>
    </w:p>
    <w:p>
      <w:pPr>
        <w:pStyle w:val="P27"/>
        <w:framePr w:w="817" w:h="230" w:hRule="exact" w:wrap="none" w:vAnchor="page" w:hAnchor="margin" w:x="2985" w:y="37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3844" w:y="3786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260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0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0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40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402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195" w:y="402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5217" w:y="40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273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489" w:y="40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003" w:y="40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761" w:y="402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750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08" w:y="40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425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84" w:h="230" w:hRule="exact" w:wrap="none" w:vAnchor="page" w:hAnchor="margin" w:x="1833" w:y="425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2160" w:y="425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2961" w:y="425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585" w:y="42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3921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094" w:y="4252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581" w:h="230" w:hRule="exact" w:wrap="none" w:vAnchor="page" w:hAnchor="margin" w:x="4632" w:y="425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256" w:y="425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456" w:y="4252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291" w:y="425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396" w:y="42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7555" w:y="425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8524" w:y="425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316" w:y="425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869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448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4482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337" w:h="230" w:hRule="exact" w:wrap="none" w:vAnchor="page" w:hAnchor="margin" w:x="1118" w:y="49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1497" w:y="4953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2265" w:y="495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85" w:h="230" w:hRule="exact" w:wrap="none" w:vAnchor="page" w:hAnchor="margin" w:x="2611" w:y="495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802" w:h="230" w:hRule="exact" w:wrap="none" w:vAnchor="page" w:hAnchor="margin" w:x="3038" w:y="495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90" w:h="230" w:hRule="exact" w:wrap="none" w:vAnchor="page" w:hAnchor="margin" w:x="3883" w:y="4953"/>
        <w:rPr>
          <w:rStyle w:val="C21"/>
          <w:rtl w:val="0"/>
        </w:rPr>
      </w:pPr>
      <w:r>
        <w:rPr>
          <w:rStyle w:val="C21"/>
          <w:rtl w:val="0"/>
        </w:rPr>
        <w:t>kvalifikace: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5188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51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5188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518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518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5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518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518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7531" w:y="5188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139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2" w:y="518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37" w:y="51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130" w:h="230" w:hRule="exact" w:wrap="none" w:vAnchor="page" w:hAnchor="margin" w:x="950" w:y="541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23" w:y="541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296" w:y="5418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774" w:y="541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552" w:y="541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4075" w:y="541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291" w:y="5418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184" w:y="541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544" w:y="54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716" w:y="541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897" w:y="5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180" w:y="541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8083" w:y="541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9139" w:y="54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97" w:y="541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988" w:y="541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5649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564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564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564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4560" w:y="5649"/>
        <w:rPr>
          <w:rStyle w:val="C20"/>
          <w:rtl w:val="0"/>
        </w:rPr>
      </w:pPr>
      <w:r>
        <w:rPr>
          <w:rStyle w:val="C20"/>
          <w:rtl w:val="0"/>
        </w:rPr>
        <w:t>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31.7.2026 16:15:54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telekomunikací (ČAT)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31.7.2026 16:15:54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