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6D335E" Type="http://schemas.openxmlformats.org/officeDocument/2006/relationships/officeDocument" Target="/word/document.xml" /><Relationship Id="coreR336D335E" Type="http://schemas.openxmlformats.org/package/2006/relationships/metadata/core-properties" Target="/docProps/core.xml" /><Relationship Id="customR336D33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strojů a zařízení v pěstování rostlin (kód: 41-027-H)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strojů a zařízení v pěstování rostlin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 v pěstování rostlin, 7.7.2026 11:02:37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Opravář zemědělských strojů (kód: 41-55-H/01)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v chovu zvířat (kód: 41-028-H)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v pěstování rostlin (kód: 41-027-H)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Opravář zemědělských strojů (kód: 41-99-H/27)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v chovu zvířat (kód: 41-028-H)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v pěstování rostlin (kód: 41-027-H)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Opravář strojů a zařízení v pěstování rostlin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  <w:r>
        <w:rPr>
          <w:rStyle w:val="C19"/>
          <w:rtl w:val="0"/>
        </w:rPr>
        <w:t>Opravář zemědělských strojů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 v pěstování rostlin, 7.7.2026 11:02:37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