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30E9F0" Type="http://schemas.openxmlformats.org/officeDocument/2006/relationships/officeDocument" Target="/word/document.xml" /><Relationship Id="coreR7530E9F0" Type="http://schemas.openxmlformats.org/package/2006/relationships/metadata/core-properties" Target="/docProps/core.xml" /><Relationship Id="customR7530E9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pěstování rostlin (kód: 41-027-H)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pěstování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pěstování rostlin, 19.4.2026 23:00:46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zemědělských strojů (kód: 41-55-H/01)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chovu zvířat (kód: 41-028-H)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pěstování rostlin (kód: 41-027-H)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Opravář zemědělských strojů (kód: 41-99-H/27)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chovu zvířat (kód: 41-028-H)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pěstování rostlin (kód: 41-027-H)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Opravář strojů a zařízení v pěstování rostlin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  <w:r>
        <w:rPr>
          <w:rStyle w:val="C19"/>
          <w:rtl w:val="0"/>
        </w:rPr>
        <w:t>Opravář zemědělských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pěstování rostlin, 19.4.2026 23:00:46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