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B18B837" Type="http://schemas.openxmlformats.org/officeDocument/2006/relationships/officeDocument" Target="/word/document.xml" /><Relationship Id="coreR2B18B837" Type="http://schemas.openxmlformats.org/package/2006/relationships/metadata/core-properties" Target="/docProps/core.xml" /><Relationship Id="customR2B18B83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Kovárenský technik mistr / kovárenská technička mistrová (kód: 21-046-M)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mistr hutnictví, kovárenství a slévárenství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postupech kovárenské výroby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provozní dokumentace v hutní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kovárenských strojích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Kontrola dodržování pracovní a technologické kázně, předpisů BOZP a hygieny práce v řízeném úseku kovárenské výroby</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Řízení technologického úseku kovárenské výroby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Vedení a motivování zaměstnanců, zajišťování komunikace mezi zaměstnanci a vedením kovárenského provozu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Vedení podkladů pro odměňování pracovníků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Orientace v systémech a standardech jakosti</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Kovárenský technik mistr / kovárenská technička mistrová, 20.4.2026 4:12:02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postupech kovárenské výroby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základní operace volného kování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Vyjmenovat způsoby předkování (volné, v přípravných dutinách, na zvláštních strojích…)</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Vysvětlit proces dokování a ostřihování</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Vysvětlit, na čem závisí volba režimu a parametrů ohřevu</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Ústní ověření</w:t>
      </w:r>
    </w:p>
    <w:p>
      <w:pPr>
        <w:pStyle w:val="P12"/>
        <w:framePr w:w="6710" w:h="376" w:hRule="exact" w:wrap="none" w:vAnchor="page" w:hAnchor="margin" w:x="45" w:y="5263"/>
        <w:rPr>
          <w:rStyle w:val="C3"/>
          <w:rtl w:val="0"/>
        </w:rPr>
      </w:pPr>
    </w:p>
    <w:p>
      <w:pPr>
        <w:pStyle w:val="P13"/>
        <w:framePr w:w="6658" w:h="249" w:hRule="exact" w:wrap="none" w:vAnchor="page" w:hAnchor="margin" w:x="71" w:y="5319"/>
        <w:rPr>
          <w:rStyle w:val="C11"/>
          <w:rtl w:val="0"/>
        </w:rPr>
      </w:pPr>
      <w:r>
        <w:rPr>
          <w:rStyle w:val="C11"/>
          <w:rtl w:val="0"/>
        </w:rPr>
        <w:t>e) Číst výkresovou dokumentaci výkovků</w:t>
      </w:r>
    </w:p>
    <w:p>
      <w:pPr>
        <w:pStyle w:val="P28"/>
        <w:framePr w:w="3921" w:h="376" w:hRule="exact" w:wrap="none" w:vAnchor="page" w:hAnchor="margin" w:x="6800" w:y="5263"/>
        <w:rPr>
          <w:rStyle w:val="C3"/>
          <w:rtl w:val="0"/>
        </w:rPr>
      </w:pPr>
    </w:p>
    <w:p>
      <w:pPr>
        <w:pStyle w:val="P29"/>
        <w:framePr w:w="3839" w:h="249" w:hRule="exact" w:wrap="none" w:vAnchor="page" w:hAnchor="margin" w:x="6856" w:y="5319"/>
        <w:rPr>
          <w:rStyle w:val="C21"/>
          <w:rtl w:val="0"/>
        </w:rPr>
      </w:pPr>
      <w:r>
        <w:rPr>
          <w:rStyle w:val="C21"/>
          <w:rtl w:val="0"/>
        </w:rPr>
        <w:t>Praktické předvedení</w:t>
      </w:r>
    </w:p>
    <w:p>
      <w:pPr>
        <w:pStyle w:val="P16"/>
        <w:framePr w:w="6710" w:h="607" w:hRule="exact" w:wrap="none" w:vAnchor="page" w:hAnchor="margin" w:x="45" w:y="5639"/>
        <w:rPr>
          <w:rStyle w:val="C3"/>
          <w:rtl w:val="0"/>
        </w:rPr>
      </w:pPr>
    </w:p>
    <w:p>
      <w:pPr>
        <w:pStyle w:val="P17"/>
        <w:framePr w:w="6658" w:h="480" w:hRule="exact" w:wrap="none" w:vAnchor="page" w:hAnchor="margin" w:x="71" w:y="5695"/>
        <w:rPr>
          <w:rStyle w:val="C13"/>
          <w:rtl w:val="0"/>
        </w:rPr>
      </w:pPr>
      <w:r>
        <w:rPr>
          <w:rStyle w:val="C13"/>
          <w:rtl w:val="0"/>
        </w:rPr>
        <w:t>f) Vyjmenovat základní technologické vlastnosti ocelí, slitin hliníku a slitin mědi, slitin titanu a slitin niklu zpracovávaných v kovárnách</w:t>
      </w:r>
    </w:p>
    <w:p>
      <w:pPr>
        <w:pStyle w:val="P30"/>
        <w:framePr w:w="3921" w:h="607" w:hRule="exact" w:wrap="none" w:vAnchor="page" w:hAnchor="margin" w:x="6800" w:y="5639"/>
        <w:rPr>
          <w:rStyle w:val="C3"/>
          <w:rtl w:val="0"/>
        </w:rPr>
      </w:pPr>
    </w:p>
    <w:p>
      <w:pPr>
        <w:pStyle w:val="P31"/>
        <w:framePr w:w="3839" w:h="480" w:hRule="exact" w:wrap="none" w:vAnchor="page" w:hAnchor="margin" w:x="6856" w:y="5695"/>
        <w:rPr>
          <w:rStyle w:val="C22"/>
          <w:rtl w:val="0"/>
        </w:rPr>
      </w:pPr>
      <w:r>
        <w:rPr>
          <w:rStyle w:val="C22"/>
          <w:rtl w:val="0"/>
        </w:rPr>
        <w:t>Ústní ověření</w:t>
      </w:r>
    </w:p>
    <w:p>
      <w:pPr>
        <w:pStyle w:val="P12"/>
        <w:framePr w:w="6710" w:h="607" w:hRule="exact" w:wrap="none" w:vAnchor="page" w:hAnchor="margin" w:x="45" w:y="6246"/>
        <w:rPr>
          <w:rStyle w:val="C3"/>
          <w:rtl w:val="0"/>
        </w:rPr>
      </w:pPr>
    </w:p>
    <w:p>
      <w:pPr>
        <w:pStyle w:val="P13"/>
        <w:framePr w:w="6658" w:h="480" w:hRule="exact" w:wrap="none" w:vAnchor="page" w:hAnchor="margin" w:x="71" w:y="6302"/>
        <w:rPr>
          <w:rStyle w:val="C11"/>
          <w:rtl w:val="0"/>
        </w:rPr>
      </w:pPr>
      <w:r>
        <w:rPr>
          <w:rStyle w:val="C11"/>
          <w:rtl w:val="0"/>
        </w:rPr>
        <w:t>g) Vyjmenovat základní způsoby manipulace s materiálem v kovárnách a jejich omezení</w:t>
      </w:r>
    </w:p>
    <w:p>
      <w:pPr>
        <w:pStyle w:val="P28"/>
        <w:framePr w:w="3921" w:h="607" w:hRule="exact" w:wrap="none" w:vAnchor="page" w:hAnchor="margin" w:x="6800" w:y="6246"/>
        <w:rPr>
          <w:rStyle w:val="C3"/>
          <w:rtl w:val="0"/>
        </w:rPr>
      </w:pPr>
    </w:p>
    <w:p>
      <w:pPr>
        <w:pStyle w:val="P29"/>
        <w:framePr w:w="3839" w:h="480" w:hRule="exact" w:wrap="none" w:vAnchor="page" w:hAnchor="margin" w:x="6856" w:y="6302"/>
        <w:rPr>
          <w:rStyle w:val="C21"/>
          <w:rtl w:val="0"/>
        </w:rPr>
      </w:pPr>
      <w:r>
        <w:rPr>
          <w:rStyle w:val="C21"/>
          <w:rtl w:val="0"/>
        </w:rPr>
        <w:t>Ústní ověření</w:t>
      </w:r>
    </w:p>
    <w:p>
      <w:pPr>
        <w:pStyle w:val="P16"/>
        <w:framePr w:w="6710" w:h="376" w:hRule="exact" w:wrap="none" w:vAnchor="page" w:hAnchor="margin" w:x="45" w:y="6853"/>
        <w:rPr>
          <w:rStyle w:val="C3"/>
          <w:rtl w:val="0"/>
        </w:rPr>
      </w:pPr>
    </w:p>
    <w:p>
      <w:pPr>
        <w:pStyle w:val="P17"/>
        <w:framePr w:w="6658" w:h="249" w:hRule="exact" w:wrap="none" w:vAnchor="page" w:hAnchor="margin" w:x="71" w:y="6909"/>
        <w:rPr>
          <w:rStyle w:val="C13"/>
          <w:rtl w:val="0"/>
        </w:rPr>
      </w:pPr>
      <w:r>
        <w:rPr>
          <w:rStyle w:val="C13"/>
          <w:rtl w:val="0"/>
        </w:rPr>
        <w:t>h) Vyjmenovat základní nářadí používané při volném a zápustkovém kování</w:t>
      </w:r>
    </w:p>
    <w:p>
      <w:pPr>
        <w:pStyle w:val="P30"/>
        <w:framePr w:w="3921" w:h="376" w:hRule="exact" w:wrap="none" w:vAnchor="page" w:hAnchor="margin" w:x="6800" w:y="6853"/>
        <w:rPr>
          <w:rStyle w:val="C3"/>
          <w:rtl w:val="0"/>
        </w:rPr>
      </w:pPr>
    </w:p>
    <w:p>
      <w:pPr>
        <w:pStyle w:val="P31"/>
        <w:framePr w:w="3839" w:h="249" w:hRule="exact" w:wrap="none" w:vAnchor="page" w:hAnchor="margin" w:x="6856" w:y="6909"/>
        <w:rPr>
          <w:rStyle w:val="C22"/>
          <w:rtl w:val="0"/>
        </w:rPr>
      </w:pPr>
      <w:r>
        <w:rPr>
          <w:rStyle w:val="C22"/>
          <w:rtl w:val="0"/>
        </w:rPr>
        <w:t>Ústní ověření</w:t>
      </w:r>
    </w:p>
    <w:p>
      <w:pPr>
        <w:pStyle w:val="P32"/>
        <w:framePr w:w="10710" w:h="248" w:hRule="exact" w:wrap="none" w:vAnchor="page" w:hAnchor="margin" w:x="28" w:y="7342"/>
        <w:rPr>
          <w:rStyle w:val="C23"/>
          <w:rtl w:val="0"/>
        </w:rPr>
      </w:pPr>
      <w:r>
        <w:rPr>
          <w:rStyle w:val="C23"/>
          <w:rtl w:val="0"/>
        </w:rPr>
        <w:t>Je třeba splnit všechna kritéria.</w:t>
      </w:r>
    </w:p>
    <w:p>
      <w:pPr>
        <w:pStyle w:val="P23"/>
        <w:framePr w:w="10710" w:h="340" w:hRule="exact" w:wrap="none" w:vAnchor="page" w:hAnchor="margin" w:x="28" w:y="7778"/>
        <w:rPr>
          <w:rStyle w:val="C18"/>
          <w:rtl w:val="0"/>
        </w:rPr>
      </w:pPr>
      <w:r>
        <w:rPr>
          <w:rStyle w:val="C18"/>
          <w:rtl w:val="0"/>
        </w:rPr>
        <w:t>Vedení provozní dokumentace v hutní výrobě</w:t>
      </w:r>
    </w:p>
    <w:p>
      <w:pPr>
        <w:pStyle w:val="P24"/>
        <w:framePr w:w="6713" w:h="376" w:hRule="exact" w:wrap="none" w:vAnchor="page" w:hAnchor="margin" w:x="45" w:y="8217"/>
        <w:rPr>
          <w:rStyle w:val="C3"/>
          <w:rtl w:val="0"/>
        </w:rPr>
      </w:pPr>
    </w:p>
    <w:p>
      <w:pPr>
        <w:pStyle w:val="P25"/>
        <w:framePr w:w="6661" w:h="249" w:hRule="exact" w:wrap="none" w:vAnchor="page" w:hAnchor="margin" w:x="71" w:y="8288"/>
        <w:rPr>
          <w:rStyle w:val="C19"/>
          <w:rtl w:val="0"/>
        </w:rPr>
      </w:pPr>
      <w:r>
        <w:rPr>
          <w:rStyle w:val="C19"/>
          <w:rtl w:val="0"/>
        </w:rPr>
        <w:t>Kritéria hodnocení</w:t>
      </w:r>
    </w:p>
    <w:p>
      <w:pPr>
        <w:pStyle w:val="P26"/>
        <w:framePr w:w="3918" w:h="376" w:hRule="exact" w:wrap="none" w:vAnchor="page" w:hAnchor="margin" w:x="6803" w:y="8217"/>
        <w:rPr>
          <w:rStyle w:val="C3"/>
          <w:rtl w:val="0"/>
        </w:rPr>
      </w:pPr>
    </w:p>
    <w:p>
      <w:pPr>
        <w:pStyle w:val="P27"/>
        <w:framePr w:w="3836" w:h="249" w:hRule="exact" w:wrap="none" w:vAnchor="page" w:hAnchor="margin" w:x="6859" w:y="8288"/>
        <w:rPr>
          <w:rStyle w:val="C20"/>
          <w:rtl w:val="0"/>
        </w:rPr>
      </w:pPr>
      <w:r>
        <w:rPr>
          <w:rStyle w:val="C20"/>
          <w:rtl w:val="0"/>
        </w:rPr>
        <w:t>Způsoby ověření</w:t>
      </w:r>
    </w:p>
    <w:p>
      <w:pPr>
        <w:pStyle w:val="P12"/>
        <w:framePr w:w="6710" w:h="376" w:hRule="exact" w:wrap="none" w:vAnchor="page" w:hAnchor="margin" w:x="45" w:y="8594"/>
        <w:rPr>
          <w:rStyle w:val="C3"/>
          <w:rtl w:val="0"/>
        </w:rPr>
      </w:pPr>
    </w:p>
    <w:p>
      <w:pPr>
        <w:pStyle w:val="P13"/>
        <w:framePr w:w="6658" w:h="249" w:hRule="exact" w:wrap="none" w:vAnchor="page" w:hAnchor="margin" w:x="71" w:y="8650"/>
        <w:rPr>
          <w:rStyle w:val="C11"/>
          <w:rtl w:val="0"/>
        </w:rPr>
      </w:pPr>
      <w:r>
        <w:rPr>
          <w:rStyle w:val="C11"/>
          <w:rtl w:val="0"/>
        </w:rPr>
        <w:t>a) Vyplnit výkaz o výrobě</w:t>
      </w:r>
    </w:p>
    <w:p>
      <w:pPr>
        <w:pStyle w:val="P28"/>
        <w:framePr w:w="3921" w:h="376" w:hRule="exact" w:wrap="none" w:vAnchor="page" w:hAnchor="margin" w:x="6800" w:y="8594"/>
        <w:rPr>
          <w:rStyle w:val="C3"/>
          <w:rtl w:val="0"/>
        </w:rPr>
      </w:pPr>
    </w:p>
    <w:p>
      <w:pPr>
        <w:pStyle w:val="P29"/>
        <w:framePr w:w="3839" w:h="249" w:hRule="exact" w:wrap="none" w:vAnchor="page" w:hAnchor="margin" w:x="6856" w:y="8650"/>
        <w:rPr>
          <w:rStyle w:val="C21"/>
          <w:rtl w:val="0"/>
        </w:rPr>
      </w:pPr>
      <w:r>
        <w:rPr>
          <w:rStyle w:val="C21"/>
          <w:rtl w:val="0"/>
        </w:rPr>
        <w:t>Praktické předvedení</w:t>
      </w:r>
    </w:p>
    <w:p>
      <w:pPr>
        <w:pStyle w:val="P16"/>
        <w:framePr w:w="6710" w:h="376" w:hRule="exact" w:wrap="none" w:vAnchor="page" w:hAnchor="margin" w:x="45" w:y="8970"/>
        <w:rPr>
          <w:rStyle w:val="C3"/>
          <w:rtl w:val="0"/>
        </w:rPr>
      </w:pPr>
    </w:p>
    <w:p>
      <w:pPr>
        <w:pStyle w:val="P17"/>
        <w:framePr w:w="6658" w:h="249" w:hRule="exact" w:wrap="none" w:vAnchor="page" w:hAnchor="margin" w:x="71" w:y="9026"/>
        <w:rPr>
          <w:rStyle w:val="C13"/>
          <w:rtl w:val="0"/>
        </w:rPr>
      </w:pPr>
      <w:r>
        <w:rPr>
          <w:rStyle w:val="C13"/>
          <w:rtl w:val="0"/>
        </w:rPr>
        <w:t>b) Vyplnit výkaz o prostojích</w:t>
      </w:r>
    </w:p>
    <w:p>
      <w:pPr>
        <w:pStyle w:val="P30"/>
        <w:framePr w:w="3921" w:h="376" w:hRule="exact" w:wrap="none" w:vAnchor="page" w:hAnchor="margin" w:x="6800" w:y="8970"/>
        <w:rPr>
          <w:rStyle w:val="C3"/>
          <w:rtl w:val="0"/>
        </w:rPr>
      </w:pPr>
    </w:p>
    <w:p>
      <w:pPr>
        <w:pStyle w:val="P31"/>
        <w:framePr w:w="3839" w:h="249" w:hRule="exact" w:wrap="none" w:vAnchor="page" w:hAnchor="margin" w:x="6856" w:y="9026"/>
        <w:rPr>
          <w:rStyle w:val="C22"/>
          <w:rtl w:val="0"/>
        </w:rPr>
      </w:pPr>
      <w:r>
        <w:rPr>
          <w:rStyle w:val="C22"/>
          <w:rtl w:val="0"/>
        </w:rPr>
        <w:t>Praktické předvedení</w:t>
      </w:r>
    </w:p>
    <w:p>
      <w:pPr>
        <w:pStyle w:val="P12"/>
        <w:framePr w:w="6710" w:h="376" w:hRule="exact" w:wrap="none" w:vAnchor="page" w:hAnchor="margin" w:x="45" w:y="9346"/>
        <w:rPr>
          <w:rStyle w:val="C3"/>
          <w:rtl w:val="0"/>
        </w:rPr>
      </w:pPr>
    </w:p>
    <w:p>
      <w:pPr>
        <w:pStyle w:val="P13"/>
        <w:framePr w:w="6658" w:h="249" w:hRule="exact" w:wrap="none" w:vAnchor="page" w:hAnchor="margin" w:x="71" w:y="9402"/>
        <w:rPr>
          <w:rStyle w:val="C11"/>
          <w:rtl w:val="0"/>
        </w:rPr>
      </w:pPr>
      <w:r>
        <w:rPr>
          <w:rStyle w:val="C11"/>
          <w:rtl w:val="0"/>
        </w:rPr>
        <w:t>c) Vyplnit knihu docházky</w:t>
      </w:r>
    </w:p>
    <w:p>
      <w:pPr>
        <w:pStyle w:val="P28"/>
        <w:framePr w:w="3921" w:h="376" w:hRule="exact" w:wrap="none" w:vAnchor="page" w:hAnchor="margin" w:x="6800" w:y="9346"/>
        <w:rPr>
          <w:rStyle w:val="C3"/>
          <w:rtl w:val="0"/>
        </w:rPr>
      </w:pPr>
    </w:p>
    <w:p>
      <w:pPr>
        <w:pStyle w:val="P29"/>
        <w:framePr w:w="3839" w:h="249" w:hRule="exact" w:wrap="none" w:vAnchor="page" w:hAnchor="margin" w:x="6856" w:y="9402"/>
        <w:rPr>
          <w:rStyle w:val="C21"/>
          <w:rtl w:val="0"/>
        </w:rPr>
      </w:pPr>
      <w:r>
        <w:rPr>
          <w:rStyle w:val="C21"/>
          <w:rtl w:val="0"/>
        </w:rPr>
        <w:t>Praktické předvedení</w:t>
      </w:r>
    </w:p>
    <w:p>
      <w:pPr>
        <w:pStyle w:val="P16"/>
        <w:framePr w:w="6710" w:h="376" w:hRule="exact" w:wrap="none" w:vAnchor="page" w:hAnchor="margin" w:x="45" w:y="9722"/>
        <w:rPr>
          <w:rStyle w:val="C3"/>
          <w:rtl w:val="0"/>
        </w:rPr>
      </w:pPr>
    </w:p>
    <w:p>
      <w:pPr>
        <w:pStyle w:val="P17"/>
        <w:framePr w:w="6658" w:h="249" w:hRule="exact" w:wrap="none" w:vAnchor="page" w:hAnchor="margin" w:x="71" w:y="9778"/>
        <w:rPr>
          <w:rStyle w:val="C13"/>
          <w:rtl w:val="0"/>
        </w:rPr>
      </w:pPr>
      <w:r>
        <w:rPr>
          <w:rStyle w:val="C13"/>
          <w:rtl w:val="0"/>
        </w:rPr>
        <w:t>d) Vyplnit záznam o školení bezpečnosti práce</w:t>
      </w:r>
    </w:p>
    <w:p>
      <w:pPr>
        <w:pStyle w:val="P30"/>
        <w:framePr w:w="3921" w:h="376" w:hRule="exact" w:wrap="none" w:vAnchor="page" w:hAnchor="margin" w:x="6800" w:y="9722"/>
        <w:rPr>
          <w:rStyle w:val="C3"/>
          <w:rtl w:val="0"/>
        </w:rPr>
      </w:pPr>
    </w:p>
    <w:p>
      <w:pPr>
        <w:pStyle w:val="P31"/>
        <w:framePr w:w="3839" w:h="249" w:hRule="exact" w:wrap="none" w:vAnchor="page" w:hAnchor="margin" w:x="6856" w:y="9778"/>
        <w:rPr>
          <w:rStyle w:val="C22"/>
          <w:rtl w:val="0"/>
        </w:rPr>
      </w:pPr>
      <w:r>
        <w:rPr>
          <w:rStyle w:val="C22"/>
          <w:rtl w:val="0"/>
        </w:rPr>
        <w:t>Praktické předvedení</w:t>
      </w:r>
    </w:p>
    <w:p>
      <w:pPr>
        <w:pStyle w:val="P12"/>
        <w:framePr w:w="6710" w:h="376" w:hRule="exact" w:wrap="none" w:vAnchor="page" w:hAnchor="margin" w:x="45" w:y="10099"/>
        <w:rPr>
          <w:rStyle w:val="C3"/>
          <w:rtl w:val="0"/>
        </w:rPr>
      </w:pPr>
    </w:p>
    <w:p>
      <w:pPr>
        <w:pStyle w:val="P13"/>
        <w:framePr w:w="6658" w:h="249" w:hRule="exact" w:wrap="none" w:vAnchor="page" w:hAnchor="margin" w:x="71" w:y="10155"/>
        <w:rPr>
          <w:rStyle w:val="C11"/>
          <w:rtl w:val="0"/>
        </w:rPr>
      </w:pPr>
      <w:r>
        <w:rPr>
          <w:rStyle w:val="C11"/>
          <w:rtl w:val="0"/>
        </w:rPr>
        <w:t>e) Vyplnit záznam hlášení o úrazu</w:t>
      </w:r>
    </w:p>
    <w:p>
      <w:pPr>
        <w:pStyle w:val="P28"/>
        <w:framePr w:w="3921" w:h="376" w:hRule="exact" w:wrap="none" w:vAnchor="page" w:hAnchor="margin" w:x="6800" w:y="10099"/>
        <w:rPr>
          <w:rStyle w:val="C3"/>
          <w:rtl w:val="0"/>
        </w:rPr>
      </w:pPr>
    </w:p>
    <w:p>
      <w:pPr>
        <w:pStyle w:val="P29"/>
        <w:framePr w:w="3839" w:h="249" w:hRule="exact" w:wrap="none" w:vAnchor="page" w:hAnchor="margin" w:x="6856" w:y="10155"/>
        <w:rPr>
          <w:rStyle w:val="C21"/>
          <w:rtl w:val="0"/>
        </w:rPr>
      </w:pPr>
      <w:r>
        <w:rPr>
          <w:rStyle w:val="C21"/>
          <w:rtl w:val="0"/>
        </w:rPr>
        <w:t>Praktické předvedení</w:t>
      </w:r>
    </w:p>
    <w:p>
      <w:pPr>
        <w:pStyle w:val="P32"/>
        <w:framePr w:w="10710" w:h="248" w:hRule="exact" w:wrap="none" w:vAnchor="page" w:hAnchor="margin" w:x="28" w:y="105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Kovárenský technik mistr / kovárenská technička mistrová, 20.4.2026 4:12:02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kovárenských strojích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princip práce kompresorového bucharu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princip práce protiběžného bucharu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princip práce hydraulického lisu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princip práce vřetenového lisu třecího a s přímým pohonem</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Popsat princip práce klikového lisu</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Ústní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Popsat princip práce radiální a radiálně-axiální válcovačky kroužků</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Ústní ověření</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Popsat princip práce lisu pro dopředné a lisu pro zpětné protlačování</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Ústní ověření</w:t>
      </w:r>
    </w:p>
    <w:p>
      <w:pPr>
        <w:pStyle w:val="P16"/>
        <w:framePr w:w="6710" w:h="376" w:hRule="exact" w:wrap="none" w:vAnchor="page" w:hAnchor="margin" w:x="45" w:y="5603"/>
        <w:rPr>
          <w:rStyle w:val="C3"/>
          <w:rtl w:val="0"/>
        </w:rPr>
      </w:pPr>
    </w:p>
    <w:p>
      <w:pPr>
        <w:pStyle w:val="P17"/>
        <w:framePr w:w="6658" w:h="249" w:hRule="exact" w:wrap="none" w:vAnchor="page" w:hAnchor="margin" w:x="71" w:y="5659"/>
        <w:rPr>
          <w:rStyle w:val="C13"/>
          <w:rtl w:val="0"/>
        </w:rPr>
      </w:pPr>
      <w:r>
        <w:rPr>
          <w:rStyle w:val="C13"/>
          <w:rtl w:val="0"/>
        </w:rPr>
        <w:t>h) Popsat princip práce rotačních strojů pro tvarování trubek</w:t>
      </w:r>
    </w:p>
    <w:p>
      <w:pPr>
        <w:pStyle w:val="P30"/>
        <w:framePr w:w="3921" w:h="376" w:hRule="exact" w:wrap="none" w:vAnchor="page" w:hAnchor="margin" w:x="6800" w:y="5603"/>
        <w:rPr>
          <w:rStyle w:val="C3"/>
          <w:rtl w:val="0"/>
        </w:rPr>
      </w:pPr>
    </w:p>
    <w:p>
      <w:pPr>
        <w:pStyle w:val="P31"/>
        <w:framePr w:w="3839" w:h="249" w:hRule="exact" w:wrap="none" w:vAnchor="page" w:hAnchor="margin" w:x="6856" w:y="5659"/>
        <w:rPr>
          <w:rStyle w:val="C22"/>
          <w:rtl w:val="0"/>
        </w:rPr>
      </w:pPr>
      <w:r>
        <w:rPr>
          <w:rStyle w:val="C22"/>
          <w:rtl w:val="0"/>
        </w:rPr>
        <w:t>Ústní ověření</w:t>
      </w:r>
    </w:p>
    <w:p>
      <w:pPr>
        <w:pStyle w:val="P12"/>
        <w:framePr w:w="6710" w:h="376" w:hRule="exact" w:wrap="none" w:vAnchor="page" w:hAnchor="margin" w:x="45" w:y="5980"/>
        <w:rPr>
          <w:rStyle w:val="C3"/>
          <w:rtl w:val="0"/>
        </w:rPr>
      </w:pPr>
    </w:p>
    <w:p>
      <w:pPr>
        <w:pStyle w:val="P13"/>
        <w:framePr w:w="6658" w:h="249" w:hRule="exact" w:wrap="none" w:vAnchor="page" w:hAnchor="margin" w:x="71" w:y="6036"/>
        <w:rPr>
          <w:rStyle w:val="C11"/>
          <w:rtl w:val="0"/>
        </w:rPr>
      </w:pPr>
      <w:r>
        <w:rPr>
          <w:rStyle w:val="C11"/>
          <w:rtl w:val="0"/>
        </w:rPr>
        <w:t>i) Popsat princip práce ohýbačky plechů a ohraňovacího lisu</w:t>
      </w:r>
    </w:p>
    <w:p>
      <w:pPr>
        <w:pStyle w:val="P28"/>
        <w:framePr w:w="3921" w:h="376" w:hRule="exact" w:wrap="none" w:vAnchor="page" w:hAnchor="margin" w:x="6800" w:y="5980"/>
        <w:rPr>
          <w:rStyle w:val="C3"/>
          <w:rtl w:val="0"/>
        </w:rPr>
      </w:pPr>
    </w:p>
    <w:p>
      <w:pPr>
        <w:pStyle w:val="P29"/>
        <w:framePr w:w="3839" w:h="249" w:hRule="exact" w:wrap="none" w:vAnchor="page" w:hAnchor="margin" w:x="6856" w:y="6036"/>
        <w:rPr>
          <w:rStyle w:val="C21"/>
          <w:rtl w:val="0"/>
        </w:rPr>
      </w:pPr>
      <w:r>
        <w:rPr>
          <w:rStyle w:val="C21"/>
          <w:rtl w:val="0"/>
        </w:rPr>
        <w:t>Ústní ověření</w:t>
      </w:r>
    </w:p>
    <w:p>
      <w:pPr>
        <w:pStyle w:val="P16"/>
        <w:framePr w:w="6710" w:h="376" w:hRule="exact" w:wrap="none" w:vAnchor="page" w:hAnchor="margin" w:x="45" w:y="6356"/>
        <w:rPr>
          <w:rStyle w:val="C3"/>
          <w:rtl w:val="0"/>
        </w:rPr>
      </w:pPr>
    </w:p>
    <w:p>
      <w:pPr>
        <w:pStyle w:val="P17"/>
        <w:framePr w:w="6658" w:h="249" w:hRule="exact" w:wrap="none" w:vAnchor="page" w:hAnchor="margin" w:x="71" w:y="6412"/>
        <w:rPr>
          <w:rStyle w:val="C13"/>
          <w:rtl w:val="0"/>
        </w:rPr>
      </w:pPr>
      <w:r>
        <w:rPr>
          <w:rStyle w:val="C13"/>
          <w:rtl w:val="0"/>
        </w:rPr>
        <w:t>j) Popsat princip práce ohýbačky profilů a ohýbačky trubek</w:t>
      </w:r>
    </w:p>
    <w:p>
      <w:pPr>
        <w:pStyle w:val="P30"/>
        <w:framePr w:w="3921" w:h="376" w:hRule="exact" w:wrap="none" w:vAnchor="page" w:hAnchor="margin" w:x="6800" w:y="6356"/>
        <w:rPr>
          <w:rStyle w:val="C3"/>
          <w:rtl w:val="0"/>
        </w:rPr>
      </w:pPr>
    </w:p>
    <w:p>
      <w:pPr>
        <w:pStyle w:val="P31"/>
        <w:framePr w:w="3839" w:h="249" w:hRule="exact" w:wrap="none" w:vAnchor="page" w:hAnchor="margin" w:x="6856" w:y="6412"/>
        <w:rPr>
          <w:rStyle w:val="C22"/>
          <w:rtl w:val="0"/>
        </w:rPr>
      </w:pPr>
      <w:r>
        <w:rPr>
          <w:rStyle w:val="C22"/>
          <w:rtl w:val="0"/>
        </w:rPr>
        <w:t>Ústní ověření</w:t>
      </w:r>
    </w:p>
    <w:p>
      <w:pPr>
        <w:pStyle w:val="P12"/>
        <w:framePr w:w="6710" w:h="376" w:hRule="exact" w:wrap="none" w:vAnchor="page" w:hAnchor="margin" w:x="45" w:y="6732"/>
        <w:rPr>
          <w:rStyle w:val="C3"/>
          <w:rtl w:val="0"/>
        </w:rPr>
      </w:pPr>
    </w:p>
    <w:p>
      <w:pPr>
        <w:pStyle w:val="P13"/>
        <w:framePr w:w="6658" w:h="249" w:hRule="exact" w:wrap="none" w:vAnchor="page" w:hAnchor="margin" w:x="71" w:y="6788"/>
        <w:rPr>
          <w:rStyle w:val="C11"/>
          <w:rtl w:val="0"/>
        </w:rPr>
      </w:pPr>
      <w:r>
        <w:rPr>
          <w:rStyle w:val="C11"/>
          <w:rtl w:val="0"/>
        </w:rPr>
        <w:t>k) Popsat princip práce vodorovného kovacího stroje a pěchovačky</w:t>
      </w:r>
    </w:p>
    <w:p>
      <w:pPr>
        <w:pStyle w:val="P28"/>
        <w:framePr w:w="3921" w:h="376" w:hRule="exact" w:wrap="none" w:vAnchor="page" w:hAnchor="margin" w:x="6800" w:y="6732"/>
        <w:rPr>
          <w:rStyle w:val="C3"/>
          <w:rtl w:val="0"/>
        </w:rPr>
      </w:pPr>
    </w:p>
    <w:p>
      <w:pPr>
        <w:pStyle w:val="P29"/>
        <w:framePr w:w="3839" w:h="249" w:hRule="exact" w:wrap="none" w:vAnchor="page" w:hAnchor="margin" w:x="6856" w:y="6788"/>
        <w:rPr>
          <w:rStyle w:val="C21"/>
          <w:rtl w:val="0"/>
        </w:rPr>
      </w:pPr>
      <w:r>
        <w:rPr>
          <w:rStyle w:val="C21"/>
          <w:rtl w:val="0"/>
        </w:rPr>
        <w:t>Ústní ověření</w:t>
      </w:r>
    </w:p>
    <w:p>
      <w:pPr>
        <w:pStyle w:val="P16"/>
        <w:framePr w:w="6710" w:h="376" w:hRule="exact" w:wrap="none" w:vAnchor="page" w:hAnchor="margin" w:x="45" w:y="7108"/>
        <w:rPr>
          <w:rStyle w:val="C3"/>
          <w:rtl w:val="0"/>
        </w:rPr>
      </w:pPr>
    </w:p>
    <w:p>
      <w:pPr>
        <w:pStyle w:val="P17"/>
        <w:framePr w:w="6658" w:h="249" w:hRule="exact" w:wrap="none" w:vAnchor="page" w:hAnchor="margin" w:x="71" w:y="7164"/>
        <w:rPr>
          <w:rStyle w:val="C13"/>
          <w:rtl w:val="0"/>
        </w:rPr>
      </w:pPr>
      <w:r>
        <w:rPr>
          <w:rStyle w:val="C13"/>
          <w:rtl w:val="0"/>
        </w:rPr>
        <w:t>l) Popsat princip práce válcovačky závitů</w:t>
      </w:r>
    </w:p>
    <w:p>
      <w:pPr>
        <w:pStyle w:val="P30"/>
        <w:framePr w:w="3921" w:h="376" w:hRule="exact" w:wrap="none" w:vAnchor="page" w:hAnchor="margin" w:x="6800" w:y="7108"/>
        <w:rPr>
          <w:rStyle w:val="C3"/>
          <w:rtl w:val="0"/>
        </w:rPr>
      </w:pPr>
    </w:p>
    <w:p>
      <w:pPr>
        <w:pStyle w:val="P31"/>
        <w:framePr w:w="3839" w:h="249" w:hRule="exact" w:wrap="none" w:vAnchor="page" w:hAnchor="margin" w:x="6856" w:y="7164"/>
        <w:rPr>
          <w:rStyle w:val="C22"/>
          <w:rtl w:val="0"/>
        </w:rPr>
      </w:pPr>
      <w:r>
        <w:rPr>
          <w:rStyle w:val="C22"/>
          <w:rtl w:val="0"/>
        </w:rPr>
        <w:t>Ústní ověření</w:t>
      </w:r>
    </w:p>
    <w:p>
      <w:pPr>
        <w:pStyle w:val="P12"/>
        <w:framePr w:w="6710" w:h="376" w:hRule="exact" w:wrap="none" w:vAnchor="page" w:hAnchor="margin" w:x="45" w:y="7485"/>
        <w:rPr>
          <w:rStyle w:val="C3"/>
          <w:rtl w:val="0"/>
        </w:rPr>
      </w:pPr>
    </w:p>
    <w:p>
      <w:pPr>
        <w:pStyle w:val="P13"/>
        <w:framePr w:w="6658" w:h="249" w:hRule="exact" w:wrap="none" w:vAnchor="page" w:hAnchor="margin" w:x="71" w:y="7541"/>
        <w:rPr>
          <w:rStyle w:val="C11"/>
          <w:rtl w:val="0"/>
        </w:rPr>
      </w:pPr>
      <w:r>
        <w:rPr>
          <w:rStyle w:val="C11"/>
          <w:rtl w:val="0"/>
        </w:rPr>
        <w:t>m) Popsat princip práce kovářského manipulátoru</w:t>
      </w:r>
    </w:p>
    <w:p>
      <w:pPr>
        <w:pStyle w:val="P28"/>
        <w:framePr w:w="3921" w:h="376" w:hRule="exact" w:wrap="none" w:vAnchor="page" w:hAnchor="margin" w:x="6800" w:y="7485"/>
        <w:rPr>
          <w:rStyle w:val="C3"/>
          <w:rtl w:val="0"/>
        </w:rPr>
      </w:pPr>
    </w:p>
    <w:p>
      <w:pPr>
        <w:pStyle w:val="P29"/>
        <w:framePr w:w="3839" w:h="249" w:hRule="exact" w:wrap="none" w:vAnchor="page" w:hAnchor="margin" w:x="6856" w:y="7541"/>
        <w:rPr>
          <w:rStyle w:val="C21"/>
          <w:rtl w:val="0"/>
        </w:rPr>
      </w:pPr>
      <w:r>
        <w:rPr>
          <w:rStyle w:val="C21"/>
          <w:rtl w:val="0"/>
        </w:rPr>
        <w:t>Ústní ověření</w:t>
      </w:r>
    </w:p>
    <w:p>
      <w:pPr>
        <w:pStyle w:val="P16"/>
        <w:framePr w:w="6710" w:h="376" w:hRule="exact" w:wrap="none" w:vAnchor="page" w:hAnchor="margin" w:x="45" w:y="7861"/>
        <w:rPr>
          <w:rStyle w:val="C3"/>
          <w:rtl w:val="0"/>
        </w:rPr>
      </w:pPr>
    </w:p>
    <w:p>
      <w:pPr>
        <w:pStyle w:val="P17"/>
        <w:framePr w:w="6658" w:h="249" w:hRule="exact" w:wrap="none" w:vAnchor="page" w:hAnchor="margin" w:x="71" w:y="7917"/>
        <w:rPr>
          <w:rStyle w:val="C13"/>
          <w:rtl w:val="0"/>
        </w:rPr>
      </w:pPr>
      <w:r>
        <w:rPr>
          <w:rStyle w:val="C13"/>
          <w:rtl w:val="0"/>
        </w:rPr>
        <w:t>n) Popsat princip práce robotu</w:t>
      </w:r>
    </w:p>
    <w:p>
      <w:pPr>
        <w:pStyle w:val="P30"/>
        <w:framePr w:w="3921" w:h="376" w:hRule="exact" w:wrap="none" w:vAnchor="page" w:hAnchor="margin" w:x="6800" w:y="7861"/>
        <w:rPr>
          <w:rStyle w:val="C3"/>
          <w:rtl w:val="0"/>
        </w:rPr>
      </w:pPr>
    </w:p>
    <w:p>
      <w:pPr>
        <w:pStyle w:val="P31"/>
        <w:framePr w:w="3839" w:h="249" w:hRule="exact" w:wrap="none" w:vAnchor="page" w:hAnchor="margin" w:x="6856" w:y="7917"/>
        <w:rPr>
          <w:rStyle w:val="C22"/>
          <w:rtl w:val="0"/>
        </w:rPr>
      </w:pPr>
      <w:r>
        <w:rPr>
          <w:rStyle w:val="C22"/>
          <w:rtl w:val="0"/>
        </w:rPr>
        <w:t>Ústní ověření</w:t>
      </w:r>
    </w:p>
    <w:p>
      <w:pPr>
        <w:pStyle w:val="P12"/>
        <w:framePr w:w="6710" w:h="607" w:hRule="exact" w:wrap="none" w:vAnchor="page" w:hAnchor="margin" w:x="45" w:y="8237"/>
        <w:rPr>
          <w:rStyle w:val="C3"/>
          <w:rtl w:val="0"/>
        </w:rPr>
      </w:pPr>
    </w:p>
    <w:p>
      <w:pPr>
        <w:pStyle w:val="P13"/>
        <w:framePr w:w="6658" w:h="480" w:hRule="exact" w:wrap="none" w:vAnchor="page" w:hAnchor="margin" w:x="71" w:y="8293"/>
        <w:rPr>
          <w:rStyle w:val="C11"/>
          <w:rtl w:val="0"/>
        </w:rPr>
      </w:pPr>
      <w:r>
        <w:rPr>
          <w:rStyle w:val="C11"/>
          <w:rtl w:val="0"/>
        </w:rPr>
        <w:t>o) Popsat funkci komorové, vozové a karuselové ohřívací pece a komorové, vozové a průběžné pece pro tepelné zpracování</w:t>
      </w:r>
    </w:p>
    <w:p>
      <w:pPr>
        <w:pStyle w:val="P28"/>
        <w:framePr w:w="3921" w:h="607" w:hRule="exact" w:wrap="none" w:vAnchor="page" w:hAnchor="margin" w:x="6800" w:y="8237"/>
        <w:rPr>
          <w:rStyle w:val="C3"/>
          <w:rtl w:val="0"/>
        </w:rPr>
      </w:pPr>
    </w:p>
    <w:p>
      <w:pPr>
        <w:pStyle w:val="P29"/>
        <w:framePr w:w="3839" w:h="480" w:hRule="exact" w:wrap="none" w:vAnchor="page" w:hAnchor="margin" w:x="6856" w:y="8293"/>
        <w:rPr>
          <w:rStyle w:val="C21"/>
          <w:rtl w:val="0"/>
        </w:rPr>
      </w:pPr>
      <w:r>
        <w:rPr>
          <w:rStyle w:val="C21"/>
          <w:rtl w:val="0"/>
        </w:rPr>
        <w:t>Ústní ověření</w:t>
      </w:r>
    </w:p>
    <w:p>
      <w:pPr>
        <w:pStyle w:val="P32"/>
        <w:framePr w:w="10710" w:h="248" w:hRule="exact" w:wrap="none" w:vAnchor="page" w:hAnchor="margin" w:x="28" w:y="8957"/>
        <w:rPr>
          <w:rStyle w:val="C23"/>
          <w:rtl w:val="0"/>
        </w:rPr>
      </w:pPr>
      <w:r>
        <w:rPr>
          <w:rStyle w:val="C23"/>
          <w:rtl w:val="0"/>
        </w:rPr>
        <w:t>Je třeba splnit pět zadaných kritérií.</w:t>
      </w:r>
    </w:p>
    <w:p>
      <w:pPr>
        <w:pStyle w:val="P23"/>
        <w:framePr w:w="10710" w:h="547" w:hRule="exact" w:wrap="none" w:vAnchor="page" w:hAnchor="margin" w:x="28" w:y="9393"/>
        <w:rPr>
          <w:rStyle w:val="C18"/>
          <w:rtl w:val="0"/>
        </w:rPr>
      </w:pPr>
      <w:r>
        <w:rPr>
          <w:rStyle w:val="C18"/>
          <w:rtl w:val="0"/>
        </w:rPr>
        <w:t>Kontrola dodržování pracovní a technologické kázně, předpisů BOZP a hygieny práce v řízeném úseku kovárenské výroby</w:t>
      </w:r>
    </w:p>
    <w:p>
      <w:pPr>
        <w:pStyle w:val="P24"/>
        <w:framePr w:w="6713" w:h="376" w:hRule="exact" w:wrap="none" w:vAnchor="page" w:hAnchor="margin" w:x="45" w:y="10039"/>
        <w:rPr>
          <w:rStyle w:val="C3"/>
          <w:rtl w:val="0"/>
        </w:rPr>
      </w:pPr>
    </w:p>
    <w:p>
      <w:pPr>
        <w:pStyle w:val="P25"/>
        <w:framePr w:w="6661" w:h="249" w:hRule="exact" w:wrap="none" w:vAnchor="page" w:hAnchor="margin" w:x="71" w:y="10110"/>
        <w:rPr>
          <w:rStyle w:val="C19"/>
          <w:rtl w:val="0"/>
        </w:rPr>
      </w:pPr>
      <w:r>
        <w:rPr>
          <w:rStyle w:val="C19"/>
          <w:rtl w:val="0"/>
        </w:rPr>
        <w:t>Kritéria hodnocení</w:t>
      </w:r>
    </w:p>
    <w:p>
      <w:pPr>
        <w:pStyle w:val="P26"/>
        <w:framePr w:w="3918" w:h="376" w:hRule="exact" w:wrap="none" w:vAnchor="page" w:hAnchor="margin" w:x="6803" w:y="10039"/>
        <w:rPr>
          <w:rStyle w:val="C3"/>
          <w:rtl w:val="0"/>
        </w:rPr>
      </w:pPr>
    </w:p>
    <w:p>
      <w:pPr>
        <w:pStyle w:val="P27"/>
        <w:framePr w:w="3836" w:h="249" w:hRule="exact" w:wrap="none" w:vAnchor="page" w:hAnchor="margin" w:x="6859" w:y="10110"/>
        <w:rPr>
          <w:rStyle w:val="C20"/>
          <w:rtl w:val="0"/>
        </w:rPr>
      </w:pPr>
      <w:r>
        <w:rPr>
          <w:rStyle w:val="C20"/>
          <w:rtl w:val="0"/>
        </w:rPr>
        <w:t>Způsoby ověření</w:t>
      </w:r>
    </w:p>
    <w:p>
      <w:pPr>
        <w:pStyle w:val="P12"/>
        <w:framePr w:w="6710" w:h="831" w:hRule="exact" w:wrap="none" w:vAnchor="page" w:hAnchor="margin" w:x="45" w:y="10416"/>
        <w:rPr>
          <w:rStyle w:val="C3"/>
          <w:rtl w:val="0"/>
        </w:rPr>
      </w:pPr>
    </w:p>
    <w:p>
      <w:pPr>
        <w:pStyle w:val="P13"/>
        <w:framePr w:w="6658" w:h="704" w:hRule="exact" w:wrap="none" w:vAnchor="page" w:hAnchor="margin" w:x="71" w:y="10472"/>
        <w:rPr>
          <w:rStyle w:val="C11"/>
          <w:rtl w:val="0"/>
        </w:rPr>
      </w:pPr>
      <w:r>
        <w:rPr>
          <w:rStyle w:val="C11"/>
          <w:rtl w:val="0"/>
        </w:rPr>
        <w:t>a) Popsat a ukázat na konkrétním pracovišti zásady bezpečnosti a ochrany zdraví při práci, hygieny práce, požární prevence a ochrany životního prostředí</w:t>
      </w:r>
    </w:p>
    <w:p>
      <w:pPr>
        <w:pStyle w:val="P28"/>
        <w:framePr w:w="3921" w:h="831" w:hRule="exact" w:wrap="none" w:vAnchor="page" w:hAnchor="margin" w:x="6800" w:y="10416"/>
        <w:rPr>
          <w:rStyle w:val="C3"/>
          <w:rtl w:val="0"/>
        </w:rPr>
      </w:pPr>
    </w:p>
    <w:p>
      <w:pPr>
        <w:pStyle w:val="P29"/>
        <w:framePr w:w="3839" w:h="704" w:hRule="exact" w:wrap="none" w:vAnchor="page" w:hAnchor="margin" w:x="6856" w:y="10472"/>
        <w:rPr>
          <w:rStyle w:val="C21"/>
          <w:rtl w:val="0"/>
        </w:rPr>
      </w:pPr>
      <w:r>
        <w:rPr>
          <w:rStyle w:val="C21"/>
          <w:rtl w:val="0"/>
        </w:rPr>
        <w:t>Praktické předvedení</w:t>
      </w:r>
    </w:p>
    <w:p>
      <w:pPr>
        <w:pStyle w:val="P16"/>
        <w:framePr w:w="6710" w:h="376" w:hRule="exact" w:wrap="none" w:vAnchor="page" w:hAnchor="margin" w:x="45" w:y="11247"/>
        <w:rPr>
          <w:rStyle w:val="C3"/>
          <w:rtl w:val="0"/>
        </w:rPr>
      </w:pPr>
    </w:p>
    <w:p>
      <w:pPr>
        <w:pStyle w:val="P17"/>
        <w:framePr w:w="6658" w:h="249" w:hRule="exact" w:wrap="none" w:vAnchor="page" w:hAnchor="margin" w:x="71" w:y="11303"/>
        <w:rPr>
          <w:rStyle w:val="C13"/>
          <w:rtl w:val="0"/>
        </w:rPr>
      </w:pPr>
      <w:r>
        <w:rPr>
          <w:rStyle w:val="C13"/>
          <w:rtl w:val="0"/>
        </w:rPr>
        <w:t>b) Popsat postup činnosti mistra při výskytu úrazu na pracovišti</w:t>
      </w:r>
    </w:p>
    <w:p>
      <w:pPr>
        <w:pStyle w:val="P30"/>
        <w:framePr w:w="3921" w:h="376" w:hRule="exact" w:wrap="none" w:vAnchor="page" w:hAnchor="margin" w:x="6800" w:y="11247"/>
        <w:rPr>
          <w:rStyle w:val="C3"/>
          <w:rtl w:val="0"/>
        </w:rPr>
      </w:pPr>
    </w:p>
    <w:p>
      <w:pPr>
        <w:pStyle w:val="P31"/>
        <w:framePr w:w="3839" w:h="249" w:hRule="exact" w:wrap="none" w:vAnchor="page" w:hAnchor="margin" w:x="6856" w:y="11303"/>
        <w:rPr>
          <w:rStyle w:val="C22"/>
          <w:rtl w:val="0"/>
        </w:rPr>
      </w:pPr>
      <w:r>
        <w:rPr>
          <w:rStyle w:val="C22"/>
          <w:rtl w:val="0"/>
        </w:rPr>
        <w:t>Ústní ověření</w:t>
      </w:r>
    </w:p>
    <w:p>
      <w:pPr>
        <w:pStyle w:val="P12"/>
        <w:framePr w:w="6710" w:h="376" w:hRule="exact" w:wrap="none" w:vAnchor="page" w:hAnchor="margin" w:x="45" w:y="11623"/>
        <w:rPr>
          <w:rStyle w:val="C3"/>
          <w:rtl w:val="0"/>
        </w:rPr>
      </w:pPr>
    </w:p>
    <w:p>
      <w:pPr>
        <w:pStyle w:val="P13"/>
        <w:framePr w:w="6658" w:h="249" w:hRule="exact" w:wrap="none" w:vAnchor="page" w:hAnchor="margin" w:x="71" w:y="11679"/>
        <w:rPr>
          <w:rStyle w:val="C11"/>
          <w:rtl w:val="0"/>
        </w:rPr>
      </w:pPr>
      <w:r>
        <w:rPr>
          <w:rStyle w:val="C11"/>
          <w:rtl w:val="0"/>
        </w:rPr>
        <w:t>c) Popsat způsob nakládání s odpady a posoudit řešení konkrétního provozu</w:t>
      </w:r>
    </w:p>
    <w:p>
      <w:pPr>
        <w:pStyle w:val="P28"/>
        <w:framePr w:w="3921" w:h="376" w:hRule="exact" w:wrap="none" w:vAnchor="page" w:hAnchor="margin" w:x="6800" w:y="11623"/>
        <w:rPr>
          <w:rStyle w:val="C3"/>
          <w:rtl w:val="0"/>
        </w:rPr>
      </w:pPr>
    </w:p>
    <w:p>
      <w:pPr>
        <w:pStyle w:val="P29"/>
        <w:framePr w:w="3839" w:h="249" w:hRule="exact" w:wrap="none" w:vAnchor="page" w:hAnchor="margin" w:x="6856" w:y="11679"/>
        <w:rPr>
          <w:rStyle w:val="C21"/>
          <w:rtl w:val="0"/>
        </w:rPr>
      </w:pPr>
      <w:r>
        <w:rPr>
          <w:rStyle w:val="C21"/>
          <w:rtl w:val="0"/>
        </w:rPr>
        <w:t>Praktické předvedení</w:t>
      </w:r>
    </w:p>
    <w:p>
      <w:pPr>
        <w:pStyle w:val="P32"/>
        <w:framePr w:w="10710" w:h="248" w:hRule="exact" w:wrap="none" w:vAnchor="page" w:hAnchor="margin" w:x="28" w:y="121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Kovárenský technik mistr / kovárenská technička mistrová, 20.4.2026 4:12:02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technologického úseku kovárenské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způsob rozdělení práce a úkolů pracovníkům řízeného úseku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opatření prováděná při poruše některého z výrobních zařízení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Zpracovat harmonogram opatření prováděných při poruše v zásobování energiemi</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Popsat a ukázat na příkladu způsob řešení a postup v případě logistických problémů</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Předvést předávání strojů a zařízení k opravám a systém přejímky opravených strojů a zařízení</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547" w:hRule="exact" w:wrap="none" w:vAnchor="page" w:hAnchor="margin" w:x="28" w:y="6092"/>
        <w:rPr>
          <w:rStyle w:val="C18"/>
          <w:rtl w:val="0"/>
        </w:rPr>
      </w:pPr>
      <w:r>
        <w:rPr>
          <w:rStyle w:val="C18"/>
          <w:rtl w:val="0"/>
        </w:rPr>
        <w:t>Vedení a motivování zaměstnanců, zajišťování komunikace mezi zaměstnanci a vedením kovárenského provozu</w:t>
      </w:r>
    </w:p>
    <w:p>
      <w:pPr>
        <w:pStyle w:val="P24"/>
        <w:framePr w:w="6713" w:h="376" w:hRule="exact" w:wrap="none" w:vAnchor="page" w:hAnchor="margin" w:x="45" w:y="6738"/>
        <w:rPr>
          <w:rStyle w:val="C3"/>
          <w:rtl w:val="0"/>
        </w:rPr>
      </w:pPr>
    </w:p>
    <w:p>
      <w:pPr>
        <w:pStyle w:val="P25"/>
        <w:framePr w:w="6661" w:h="249" w:hRule="exact" w:wrap="none" w:vAnchor="page" w:hAnchor="margin" w:x="71" w:y="6809"/>
        <w:rPr>
          <w:rStyle w:val="C19"/>
          <w:rtl w:val="0"/>
        </w:rPr>
      </w:pPr>
      <w:r>
        <w:rPr>
          <w:rStyle w:val="C19"/>
          <w:rtl w:val="0"/>
        </w:rPr>
        <w:t>Kritéria hodnocení</w:t>
      </w:r>
    </w:p>
    <w:p>
      <w:pPr>
        <w:pStyle w:val="P26"/>
        <w:framePr w:w="3918" w:h="376" w:hRule="exact" w:wrap="none" w:vAnchor="page" w:hAnchor="margin" w:x="6803" w:y="6738"/>
        <w:rPr>
          <w:rStyle w:val="C3"/>
          <w:rtl w:val="0"/>
        </w:rPr>
      </w:pPr>
    </w:p>
    <w:p>
      <w:pPr>
        <w:pStyle w:val="P27"/>
        <w:framePr w:w="3836" w:h="249" w:hRule="exact" w:wrap="none" w:vAnchor="page" w:hAnchor="margin" w:x="6859" w:y="6809"/>
        <w:rPr>
          <w:rStyle w:val="C20"/>
          <w:rtl w:val="0"/>
        </w:rPr>
      </w:pPr>
      <w:r>
        <w:rPr>
          <w:rStyle w:val="C20"/>
          <w:rtl w:val="0"/>
        </w:rPr>
        <w:t>Způsoby ověření</w:t>
      </w:r>
    </w:p>
    <w:p>
      <w:pPr>
        <w:pStyle w:val="P12"/>
        <w:framePr w:w="6710" w:h="376" w:hRule="exact" w:wrap="none" w:vAnchor="page" w:hAnchor="margin" w:x="45" w:y="7115"/>
        <w:rPr>
          <w:rStyle w:val="C3"/>
          <w:rtl w:val="0"/>
        </w:rPr>
      </w:pPr>
    </w:p>
    <w:p>
      <w:pPr>
        <w:pStyle w:val="P13"/>
        <w:framePr w:w="6658" w:h="249" w:hRule="exact" w:wrap="none" w:vAnchor="page" w:hAnchor="margin" w:x="71" w:y="7171"/>
        <w:rPr>
          <w:rStyle w:val="C11"/>
          <w:rtl w:val="0"/>
        </w:rPr>
      </w:pPr>
      <w:r>
        <w:rPr>
          <w:rStyle w:val="C11"/>
          <w:rtl w:val="0"/>
        </w:rPr>
        <w:t>a) Popsat systémy motivování zaměstnanců</w:t>
      </w:r>
    </w:p>
    <w:p>
      <w:pPr>
        <w:pStyle w:val="P28"/>
        <w:framePr w:w="3921" w:h="376" w:hRule="exact" w:wrap="none" w:vAnchor="page" w:hAnchor="margin" w:x="6800" w:y="7115"/>
        <w:rPr>
          <w:rStyle w:val="C3"/>
          <w:rtl w:val="0"/>
        </w:rPr>
      </w:pPr>
    </w:p>
    <w:p>
      <w:pPr>
        <w:pStyle w:val="P29"/>
        <w:framePr w:w="3839" w:h="249" w:hRule="exact" w:wrap="none" w:vAnchor="page" w:hAnchor="margin" w:x="6856" w:y="7171"/>
        <w:rPr>
          <w:rStyle w:val="C21"/>
          <w:rtl w:val="0"/>
        </w:rPr>
      </w:pPr>
      <w:r>
        <w:rPr>
          <w:rStyle w:val="C21"/>
          <w:rtl w:val="0"/>
        </w:rPr>
        <w:t>Ústní ověření</w:t>
      </w:r>
    </w:p>
    <w:p>
      <w:pPr>
        <w:pStyle w:val="P16"/>
        <w:framePr w:w="6710" w:h="376" w:hRule="exact" w:wrap="none" w:vAnchor="page" w:hAnchor="margin" w:x="45" w:y="7491"/>
        <w:rPr>
          <w:rStyle w:val="C3"/>
          <w:rtl w:val="0"/>
        </w:rPr>
      </w:pPr>
    </w:p>
    <w:p>
      <w:pPr>
        <w:pStyle w:val="P17"/>
        <w:framePr w:w="6658" w:h="249" w:hRule="exact" w:wrap="none" w:vAnchor="page" w:hAnchor="margin" w:x="71" w:y="7547"/>
        <w:rPr>
          <w:rStyle w:val="C13"/>
          <w:rtl w:val="0"/>
        </w:rPr>
      </w:pPr>
      <w:r>
        <w:rPr>
          <w:rStyle w:val="C13"/>
          <w:rtl w:val="0"/>
        </w:rPr>
        <w:t>b) Popsat hodnocení výsledků práce zaměstnanců</w:t>
      </w:r>
    </w:p>
    <w:p>
      <w:pPr>
        <w:pStyle w:val="P30"/>
        <w:framePr w:w="3921" w:h="376" w:hRule="exact" w:wrap="none" w:vAnchor="page" w:hAnchor="margin" w:x="6800" w:y="7491"/>
        <w:rPr>
          <w:rStyle w:val="C3"/>
          <w:rtl w:val="0"/>
        </w:rPr>
      </w:pPr>
    </w:p>
    <w:p>
      <w:pPr>
        <w:pStyle w:val="P31"/>
        <w:framePr w:w="3839" w:h="249" w:hRule="exact" w:wrap="none" w:vAnchor="page" w:hAnchor="margin" w:x="6856" w:y="7547"/>
        <w:rPr>
          <w:rStyle w:val="C22"/>
          <w:rtl w:val="0"/>
        </w:rPr>
      </w:pPr>
      <w:r>
        <w:rPr>
          <w:rStyle w:val="C22"/>
          <w:rtl w:val="0"/>
        </w:rPr>
        <w:t>Ústní ověření</w:t>
      </w:r>
    </w:p>
    <w:p>
      <w:pPr>
        <w:pStyle w:val="P12"/>
        <w:framePr w:w="6710" w:h="376" w:hRule="exact" w:wrap="none" w:vAnchor="page" w:hAnchor="margin" w:x="45" w:y="7867"/>
        <w:rPr>
          <w:rStyle w:val="C3"/>
          <w:rtl w:val="0"/>
        </w:rPr>
      </w:pPr>
    </w:p>
    <w:p>
      <w:pPr>
        <w:pStyle w:val="P13"/>
        <w:framePr w:w="6658" w:h="249" w:hRule="exact" w:wrap="none" w:vAnchor="page" w:hAnchor="margin" w:x="71" w:y="7923"/>
        <w:rPr>
          <w:rStyle w:val="C11"/>
          <w:rtl w:val="0"/>
        </w:rPr>
      </w:pPr>
      <w:r>
        <w:rPr>
          <w:rStyle w:val="C11"/>
          <w:rtl w:val="0"/>
        </w:rPr>
        <w:t>c) Popsat systém vedení pracovních porad se zaměstnanci</w:t>
      </w:r>
    </w:p>
    <w:p>
      <w:pPr>
        <w:pStyle w:val="P28"/>
        <w:framePr w:w="3921" w:h="376" w:hRule="exact" w:wrap="none" w:vAnchor="page" w:hAnchor="margin" w:x="6800" w:y="7867"/>
        <w:rPr>
          <w:rStyle w:val="C3"/>
          <w:rtl w:val="0"/>
        </w:rPr>
      </w:pPr>
    </w:p>
    <w:p>
      <w:pPr>
        <w:pStyle w:val="P29"/>
        <w:framePr w:w="3839" w:h="249" w:hRule="exact" w:wrap="none" w:vAnchor="page" w:hAnchor="margin" w:x="6856" w:y="7923"/>
        <w:rPr>
          <w:rStyle w:val="C21"/>
          <w:rtl w:val="0"/>
        </w:rPr>
      </w:pPr>
      <w:r>
        <w:rPr>
          <w:rStyle w:val="C21"/>
          <w:rtl w:val="0"/>
        </w:rPr>
        <w:t>Ústní ověření</w:t>
      </w:r>
    </w:p>
    <w:p>
      <w:pPr>
        <w:pStyle w:val="P16"/>
        <w:framePr w:w="6710" w:h="376" w:hRule="exact" w:wrap="none" w:vAnchor="page" w:hAnchor="margin" w:x="45" w:y="8243"/>
        <w:rPr>
          <w:rStyle w:val="C3"/>
          <w:rtl w:val="0"/>
        </w:rPr>
      </w:pPr>
    </w:p>
    <w:p>
      <w:pPr>
        <w:pStyle w:val="P17"/>
        <w:framePr w:w="6658" w:h="249" w:hRule="exact" w:wrap="none" w:vAnchor="page" w:hAnchor="margin" w:x="71" w:y="8299"/>
        <w:rPr>
          <w:rStyle w:val="C13"/>
          <w:rtl w:val="0"/>
        </w:rPr>
      </w:pPr>
      <w:r>
        <w:rPr>
          <w:rStyle w:val="C13"/>
          <w:rtl w:val="0"/>
        </w:rPr>
        <w:t>d) Vypracovat program a časový harmonogram porady s předáky cechu</w:t>
      </w:r>
    </w:p>
    <w:p>
      <w:pPr>
        <w:pStyle w:val="P30"/>
        <w:framePr w:w="3921" w:h="376" w:hRule="exact" w:wrap="none" w:vAnchor="page" w:hAnchor="margin" w:x="6800" w:y="8243"/>
        <w:rPr>
          <w:rStyle w:val="C3"/>
          <w:rtl w:val="0"/>
        </w:rPr>
      </w:pPr>
    </w:p>
    <w:p>
      <w:pPr>
        <w:pStyle w:val="P31"/>
        <w:framePr w:w="3839" w:h="249" w:hRule="exact" w:wrap="none" w:vAnchor="page" w:hAnchor="margin" w:x="6856" w:y="8299"/>
        <w:rPr>
          <w:rStyle w:val="C22"/>
          <w:rtl w:val="0"/>
        </w:rPr>
      </w:pPr>
      <w:r>
        <w:rPr>
          <w:rStyle w:val="C22"/>
          <w:rtl w:val="0"/>
        </w:rPr>
        <w:t>Praktické předvedení</w:t>
      </w:r>
    </w:p>
    <w:p>
      <w:pPr>
        <w:pStyle w:val="P12"/>
        <w:framePr w:w="6710" w:h="607" w:hRule="exact" w:wrap="none" w:vAnchor="page" w:hAnchor="margin" w:x="45" w:y="8620"/>
        <w:rPr>
          <w:rStyle w:val="C3"/>
          <w:rtl w:val="0"/>
        </w:rPr>
      </w:pPr>
    </w:p>
    <w:p>
      <w:pPr>
        <w:pStyle w:val="P13"/>
        <w:framePr w:w="6658" w:h="480" w:hRule="exact" w:wrap="none" w:vAnchor="page" w:hAnchor="margin" w:x="71" w:y="8676"/>
        <w:rPr>
          <w:rStyle w:val="C11"/>
          <w:rtl w:val="0"/>
        </w:rPr>
      </w:pPr>
      <w:r>
        <w:rPr>
          <w:rStyle w:val="C11"/>
          <w:rtl w:val="0"/>
        </w:rPr>
        <w:t>e) Vysvětlit zásady při řešení konfliktů na pracovišti s ohledem na povahové rysy pracovníků</w:t>
      </w:r>
    </w:p>
    <w:p>
      <w:pPr>
        <w:pStyle w:val="P28"/>
        <w:framePr w:w="3921" w:h="607" w:hRule="exact" w:wrap="none" w:vAnchor="page" w:hAnchor="margin" w:x="6800" w:y="8620"/>
        <w:rPr>
          <w:rStyle w:val="C3"/>
          <w:rtl w:val="0"/>
        </w:rPr>
      </w:pPr>
    </w:p>
    <w:p>
      <w:pPr>
        <w:pStyle w:val="P29"/>
        <w:framePr w:w="3839" w:h="480" w:hRule="exact" w:wrap="none" w:vAnchor="page" w:hAnchor="margin" w:x="6856" w:y="8676"/>
        <w:rPr>
          <w:rStyle w:val="C21"/>
          <w:rtl w:val="0"/>
        </w:rPr>
      </w:pPr>
      <w:r>
        <w:rPr>
          <w:rStyle w:val="C21"/>
          <w:rtl w:val="0"/>
        </w:rPr>
        <w:t>Ústní ověření</w:t>
      </w:r>
    </w:p>
    <w:p>
      <w:pPr>
        <w:pStyle w:val="P16"/>
        <w:framePr w:w="6710" w:h="831" w:hRule="exact" w:wrap="none" w:vAnchor="page" w:hAnchor="margin" w:x="45" w:y="9226"/>
        <w:rPr>
          <w:rStyle w:val="C3"/>
          <w:rtl w:val="0"/>
        </w:rPr>
      </w:pPr>
    </w:p>
    <w:p>
      <w:pPr>
        <w:pStyle w:val="P17"/>
        <w:framePr w:w="6658" w:h="704" w:hRule="exact" w:wrap="none" w:vAnchor="page" w:hAnchor="margin" w:x="71" w:y="9282"/>
        <w:rPr>
          <w:rStyle w:val="C13"/>
          <w:rtl w:val="0"/>
        </w:rPr>
      </w:pPr>
      <w:r>
        <w:rPr>
          <w:rStyle w:val="C13"/>
          <w:rtl w:val="0"/>
        </w:rPr>
        <w:t>f) Předat pracovní pokyny podřízeným vedoucí ke změně ve způsobu obsluhy strojů a zařízení, ke změně v dělbě práce na pracovišti či změně pracovních podmínek</w:t>
      </w:r>
    </w:p>
    <w:p>
      <w:pPr>
        <w:pStyle w:val="P30"/>
        <w:framePr w:w="3921" w:h="831" w:hRule="exact" w:wrap="none" w:vAnchor="page" w:hAnchor="margin" w:x="6800" w:y="9226"/>
        <w:rPr>
          <w:rStyle w:val="C3"/>
          <w:rtl w:val="0"/>
        </w:rPr>
      </w:pPr>
    </w:p>
    <w:p>
      <w:pPr>
        <w:pStyle w:val="P31"/>
        <w:framePr w:w="3839" w:h="704" w:hRule="exact" w:wrap="none" w:vAnchor="page" w:hAnchor="margin" w:x="6856" w:y="9282"/>
        <w:rPr>
          <w:rStyle w:val="C22"/>
          <w:rtl w:val="0"/>
        </w:rPr>
      </w:pPr>
      <w:r>
        <w:rPr>
          <w:rStyle w:val="C22"/>
          <w:rtl w:val="0"/>
        </w:rPr>
        <w:t>Praktické předvedení</w:t>
      </w:r>
    </w:p>
    <w:p>
      <w:pPr>
        <w:pStyle w:val="P32"/>
        <w:framePr w:w="10710" w:h="248" w:hRule="exact" w:wrap="none" w:vAnchor="page" w:hAnchor="margin" w:x="28" w:y="10171"/>
        <w:rPr>
          <w:rStyle w:val="C23"/>
          <w:rtl w:val="0"/>
        </w:rPr>
      </w:pPr>
      <w:r>
        <w:rPr>
          <w:rStyle w:val="C23"/>
          <w:rtl w:val="0"/>
        </w:rPr>
        <w:t>Je třeba splnit všechna kritéria.</w:t>
      </w:r>
    </w:p>
    <w:p>
      <w:pPr>
        <w:pStyle w:val="P23"/>
        <w:framePr w:w="10710" w:h="340" w:hRule="exact" w:wrap="none" w:vAnchor="page" w:hAnchor="margin" w:x="28" w:y="10606"/>
        <w:rPr>
          <w:rStyle w:val="C18"/>
          <w:rtl w:val="0"/>
        </w:rPr>
      </w:pPr>
      <w:r>
        <w:rPr>
          <w:rStyle w:val="C18"/>
          <w:rtl w:val="0"/>
        </w:rPr>
        <w:t>Vedení podkladů pro odměňování pracovníků</w:t>
      </w:r>
    </w:p>
    <w:p>
      <w:pPr>
        <w:pStyle w:val="P24"/>
        <w:framePr w:w="6713" w:h="376" w:hRule="exact" w:wrap="none" w:vAnchor="page" w:hAnchor="margin" w:x="45" w:y="11046"/>
        <w:rPr>
          <w:rStyle w:val="C3"/>
          <w:rtl w:val="0"/>
        </w:rPr>
      </w:pPr>
    </w:p>
    <w:p>
      <w:pPr>
        <w:pStyle w:val="P25"/>
        <w:framePr w:w="6661" w:h="249" w:hRule="exact" w:wrap="none" w:vAnchor="page" w:hAnchor="margin" w:x="71" w:y="11117"/>
        <w:rPr>
          <w:rStyle w:val="C19"/>
          <w:rtl w:val="0"/>
        </w:rPr>
      </w:pPr>
      <w:r>
        <w:rPr>
          <w:rStyle w:val="C19"/>
          <w:rtl w:val="0"/>
        </w:rPr>
        <w:t>Kritéria hodnocení</w:t>
      </w:r>
    </w:p>
    <w:p>
      <w:pPr>
        <w:pStyle w:val="P26"/>
        <w:framePr w:w="3918" w:h="376" w:hRule="exact" w:wrap="none" w:vAnchor="page" w:hAnchor="margin" w:x="6803" w:y="11046"/>
        <w:rPr>
          <w:rStyle w:val="C3"/>
          <w:rtl w:val="0"/>
        </w:rPr>
      </w:pPr>
    </w:p>
    <w:p>
      <w:pPr>
        <w:pStyle w:val="P27"/>
        <w:framePr w:w="3836" w:h="249" w:hRule="exact" w:wrap="none" w:vAnchor="page" w:hAnchor="margin" w:x="6859" w:y="11117"/>
        <w:rPr>
          <w:rStyle w:val="C20"/>
          <w:rtl w:val="0"/>
        </w:rPr>
      </w:pPr>
      <w:r>
        <w:rPr>
          <w:rStyle w:val="C20"/>
          <w:rtl w:val="0"/>
        </w:rPr>
        <w:t>Způsoby ověření</w:t>
      </w:r>
    </w:p>
    <w:p>
      <w:pPr>
        <w:pStyle w:val="P12"/>
        <w:framePr w:w="6710" w:h="607" w:hRule="exact" w:wrap="none" w:vAnchor="page" w:hAnchor="margin" w:x="45" w:y="11422"/>
        <w:rPr>
          <w:rStyle w:val="C3"/>
          <w:rtl w:val="0"/>
        </w:rPr>
      </w:pPr>
    </w:p>
    <w:p>
      <w:pPr>
        <w:pStyle w:val="P13"/>
        <w:framePr w:w="6658" w:h="480" w:hRule="exact" w:wrap="none" w:vAnchor="page" w:hAnchor="margin" w:x="71" w:y="11478"/>
        <w:rPr>
          <w:rStyle w:val="C11"/>
          <w:rtl w:val="0"/>
        </w:rPr>
      </w:pPr>
      <w:r>
        <w:rPr>
          <w:rStyle w:val="C11"/>
          <w:rtl w:val="0"/>
        </w:rPr>
        <w:t>a) Předvést zpracování podkladů pro odměňování pracovníků řízeného úseku</w:t>
      </w:r>
    </w:p>
    <w:p>
      <w:pPr>
        <w:pStyle w:val="P28"/>
        <w:framePr w:w="3921" w:h="607" w:hRule="exact" w:wrap="none" w:vAnchor="page" w:hAnchor="margin" w:x="6800" w:y="11422"/>
        <w:rPr>
          <w:rStyle w:val="C3"/>
          <w:rtl w:val="0"/>
        </w:rPr>
      </w:pPr>
    </w:p>
    <w:p>
      <w:pPr>
        <w:pStyle w:val="P29"/>
        <w:framePr w:w="3839" w:h="480" w:hRule="exact" w:wrap="none" w:vAnchor="page" w:hAnchor="margin" w:x="6856" w:y="11478"/>
        <w:rPr>
          <w:rStyle w:val="C21"/>
          <w:rtl w:val="0"/>
        </w:rPr>
      </w:pPr>
      <w:r>
        <w:rPr>
          <w:rStyle w:val="C21"/>
          <w:rtl w:val="0"/>
        </w:rPr>
        <w:t>Praktické předvedení a ústní ověření</w:t>
      </w:r>
    </w:p>
    <w:p>
      <w:pPr>
        <w:pStyle w:val="P16"/>
        <w:framePr w:w="6710" w:h="376" w:hRule="exact" w:wrap="none" w:vAnchor="page" w:hAnchor="margin" w:x="45" w:y="12029"/>
        <w:rPr>
          <w:rStyle w:val="C3"/>
          <w:rtl w:val="0"/>
        </w:rPr>
      </w:pPr>
    </w:p>
    <w:p>
      <w:pPr>
        <w:pStyle w:val="P17"/>
        <w:framePr w:w="6658" w:h="249" w:hRule="exact" w:wrap="none" w:vAnchor="page" w:hAnchor="margin" w:x="71" w:y="12085"/>
        <w:rPr>
          <w:rStyle w:val="C13"/>
          <w:rtl w:val="0"/>
        </w:rPr>
      </w:pPr>
      <w:r>
        <w:rPr>
          <w:rStyle w:val="C13"/>
          <w:rtl w:val="0"/>
        </w:rPr>
        <w:t>b) Předvést systém vedení personální agendy (kontrola a evidence směn)</w:t>
      </w:r>
    </w:p>
    <w:p>
      <w:pPr>
        <w:pStyle w:val="P30"/>
        <w:framePr w:w="3921" w:h="376" w:hRule="exact" w:wrap="none" w:vAnchor="page" w:hAnchor="margin" w:x="6800" w:y="12029"/>
        <w:rPr>
          <w:rStyle w:val="C3"/>
          <w:rtl w:val="0"/>
        </w:rPr>
      </w:pPr>
    </w:p>
    <w:p>
      <w:pPr>
        <w:pStyle w:val="P31"/>
        <w:framePr w:w="3839" w:h="249" w:hRule="exact" w:wrap="none" w:vAnchor="page" w:hAnchor="margin" w:x="6856" w:y="12085"/>
        <w:rPr>
          <w:rStyle w:val="C22"/>
          <w:rtl w:val="0"/>
        </w:rPr>
      </w:pPr>
      <w:r>
        <w:rPr>
          <w:rStyle w:val="C22"/>
          <w:rtl w:val="0"/>
        </w:rPr>
        <w:t>Praktické předvedení a ústní ověření</w:t>
      </w:r>
    </w:p>
    <w:p>
      <w:pPr>
        <w:pStyle w:val="P12"/>
        <w:framePr w:w="6710" w:h="831" w:hRule="exact" w:wrap="none" w:vAnchor="page" w:hAnchor="margin" w:x="45" w:y="12405"/>
        <w:rPr>
          <w:rStyle w:val="C3"/>
          <w:rtl w:val="0"/>
        </w:rPr>
      </w:pPr>
    </w:p>
    <w:p>
      <w:pPr>
        <w:pStyle w:val="P13"/>
        <w:framePr w:w="6658" w:h="704" w:hRule="exact" w:wrap="none" w:vAnchor="page" w:hAnchor="margin" w:x="71" w:y="12461"/>
        <w:rPr>
          <w:rStyle w:val="C11"/>
          <w:rtl w:val="0"/>
        </w:rPr>
      </w:pPr>
      <w:r>
        <w:rPr>
          <w:rStyle w:val="C11"/>
          <w:rtl w:val="0"/>
        </w:rPr>
        <w:t xml:space="preserve">c) Vysvětlit ustanovení  zákoníku práce v oblasti pracovní doby, přesčasů, dovolené, přestávek na oddech, bezpečnosti a ochrany zdraví při práci a protipožární ochrany</w:t>
      </w:r>
    </w:p>
    <w:p>
      <w:pPr>
        <w:pStyle w:val="P28"/>
        <w:framePr w:w="3921" w:h="831" w:hRule="exact" w:wrap="none" w:vAnchor="page" w:hAnchor="margin" w:x="6800" w:y="12405"/>
        <w:rPr>
          <w:rStyle w:val="C3"/>
          <w:rtl w:val="0"/>
        </w:rPr>
      </w:pPr>
    </w:p>
    <w:p>
      <w:pPr>
        <w:pStyle w:val="P29"/>
        <w:framePr w:w="3839" w:h="704" w:hRule="exact" w:wrap="none" w:vAnchor="page" w:hAnchor="margin" w:x="6856" w:y="12461"/>
        <w:rPr>
          <w:rStyle w:val="C21"/>
          <w:rtl w:val="0"/>
        </w:rPr>
      </w:pPr>
      <w:r>
        <w:rPr>
          <w:rStyle w:val="C21"/>
          <w:rtl w:val="0"/>
        </w:rPr>
        <w:t>Ústní ověření</w:t>
      </w:r>
    </w:p>
    <w:p>
      <w:pPr>
        <w:pStyle w:val="P32"/>
        <w:framePr w:w="10710" w:h="248" w:hRule="exact" w:wrap="none" w:vAnchor="page" w:hAnchor="margin" w:x="28" w:y="1335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Kovárenský technik mistr / kovárenská technička mistrová, 20.4.2026 4:12:02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systémech a standardech jakosti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systémy řízení kvality v kovárenské výrobě (ISO, VDA)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opatření prováděná při výskytu nestandardních výrobků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systém označování a identifikace výrobků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Kovárenský technik mistr / kovárenská technička mistrová, 20.4.2026 4:12:02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 (odkaz na povolání v NSP - https://www.nsp.cz/jednotka-prace/mistr-kovarny#zdravotni-zpusobilost).</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bude skládat z části ústní a praktické. Praktická část zkoušky zaměřená na BOZP, krizové řízení (při poruchách v zásobování s energiemi, při logistických problémech) a zajištění provozní spolehlivosti strojů a zařízení se uskuteční v konkrétním kovárenském provozu. Prakticky budou ověřována kritéria spojená s čtením výkresové dokumentace, vyplňováním výkazů o výrobě, docházky zaměstnanců, BOZP a hlášení pracovního úrazu a posouzením postupů v nakládání s odpady a kontrolou dodržování zásad BOZP. .</w:t>
      </w:r>
    </w:p>
    <w:p>
      <w:pPr>
        <w:pStyle w:val="P33"/>
        <w:framePr w:w="10766" w:h="2072" w:hRule="exact" w:wrap="none" w:vAnchor="page" w:hAnchor="margin" w:x="0" w:y="8514"/>
        <w:rPr>
          <w:rStyle w:val="C3"/>
          <w:rtl w:val="0"/>
        </w:rPr>
      </w:pPr>
    </w:p>
    <w:p>
      <w:pPr>
        <w:pStyle w:val="P35"/>
        <w:framePr w:w="10710" w:h="340" w:hRule="exact" w:wrap="none" w:vAnchor="page" w:hAnchor="margin" w:x="28" w:y="8514"/>
        <w:rPr>
          <w:rStyle w:val="C25"/>
          <w:rtl w:val="0"/>
        </w:rPr>
      </w:pPr>
      <w:r>
        <w:rPr>
          <w:rStyle w:val="C25"/>
          <w:rtl w:val="0"/>
        </w:rPr>
        <w:t>Výsledné hodnocení</w:t>
      </w:r>
    </w:p>
    <w:p>
      <w:pPr>
        <w:keepNext w:val="0"/>
        <w:keepLines w:val="0"/>
        <w:framePr w:w="10766" w:h="1732" w:hRule="exact" w:wrap="none" w:vAnchor="page" w:hAnchor="margin" w:x="0" w:y="88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88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0813"/>
        <w:rPr>
          <w:rStyle w:val="C3"/>
          <w:rtl w:val="0"/>
        </w:rPr>
      </w:pPr>
    </w:p>
    <w:p>
      <w:pPr>
        <w:pStyle w:val="P35"/>
        <w:framePr w:w="10710" w:h="340" w:hRule="exact" w:wrap="none" w:vAnchor="page" w:hAnchor="margin" w:x="28" w:y="10813"/>
        <w:rPr>
          <w:rStyle w:val="C25"/>
          <w:rtl w:val="0"/>
        </w:rPr>
      </w:pPr>
      <w:r>
        <w:rPr>
          <w:rStyle w:val="C25"/>
          <w:rtl w:val="0"/>
        </w:rPr>
        <w:t>Počet zkoušejících</w:t>
      </w:r>
    </w:p>
    <w:p>
      <w:pPr>
        <w:keepNext w:val="0"/>
        <w:keepLines w:val="0"/>
        <w:framePr w:w="10766" w:h="1036" w:hRule="exact" w:wrap="none" w:vAnchor="page" w:hAnchor="margin" w:x="0" w:y="111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Kovárenský technik mistr / kovárenská technička mistrová, 20.4.2026 4:12:02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strojírenské metalurgie, strojírenství a alespoň 5 let odborné praxe v řídicích pozicích v oblasti kovárenství.</w:t>
      </w:r>
    </w:p>
    <w:p>
      <w:pPr>
        <w:keepNext w:val="0"/>
        <w:keepLines w:val="1"/>
        <w:framePr w:w="10766" w:h="71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strojírenství, mechanické technologie nebo tváření kovů a alespoň 5 let odborné praxe v řídicích pozicích v oblasti hutnictví nebo ve funkci učitele odborných předmětů v oblasti kovárenství.</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Kovárenský technik mistr / kovárenská technička mistrová, 20.4.2026 4:12:02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1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2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Praktická část zkoušky probíhá v reálném kovárenském provozu. </w:t>
      </w:r>
    </w:p>
    <w:p>
      <w:pPr>
        <w:keepNext w:val="0"/>
        <w:keepLines w:val="0"/>
        <w:framePr w:w="10766" w:h="62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technickou dokumentací:</w:t>
      </w:r>
    </w:p>
    <w:p>
      <w:pPr>
        <w:keepNext w:val="0"/>
        <w:keepLines w:val="1"/>
        <w:framePr w:w="10766" w:h="62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pro vedení výkazů a dokumentace používané (vyplňované) mistrem (výkazy práce, docházky, pohybu produktů a surovin, finanční výkazy, potvrzenky, příjemky, výdejky, úkolové listy, výrobní příkazy a pod.)</w:t>
      </w:r>
    </w:p>
    <w:p>
      <w:pPr>
        <w:keepNext w:val="0"/>
        <w:keepLines w:val="1"/>
        <w:framePr w:w="10766" w:h="62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pro kovárenskou výrobu (výkresová dokumnetace)</w:t>
      </w:r>
    </w:p>
    <w:p>
      <w:pPr>
        <w:keepNext w:val="0"/>
        <w:keepLines w:val="1"/>
        <w:framePr w:w="10766" w:h="62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•obrázky pecí používaných v kovárnách: komorová s pevnou nístějí, vozová pec, karuselová pec, indukční pec</w:t>
      </w:r>
    </w:p>
    <w:p>
      <w:pPr>
        <w:keepNext w:val="0"/>
        <w:keepLines w:val="1"/>
        <w:framePr w:w="10766" w:h="62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•obrázky nebo schémata základních tvářecích strojů: pneumatický buchar, protiběžný buchar, klikový lis, vřetenový lis, vodorovný kovací stroj, hydraulický lis, radiální kovací stroj, radiální válcovačka kroužků, radiálně-axiální válcovačka kroužků</w:t>
      </w:r>
    </w:p>
    <w:p>
      <w:pPr>
        <w:keepNext w:val="0"/>
        <w:keepLines w:val="1"/>
        <w:framePr w:w="10766" w:h="62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•doklady k pracovní evidenci, píchací lístky, zákon 89/2012 Sb. v aktuálním znění</w:t>
      </w:r>
    </w:p>
    <w:p>
      <w:pPr>
        <w:keepNext w:val="0"/>
        <w:keepLines w:val="1"/>
        <w:framePr w:w="10766" w:h="62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•logistický plán (schéma) kovárny</w:t>
      </w:r>
    </w:p>
    <w:p>
      <w:pPr>
        <w:keepNext w:val="0"/>
        <w:keepLines w:val="0"/>
        <w:framePr w:w="10766" w:h="62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nebo pracovna vybavená potřebným počtem stolů, židlemi, psacími potřebami určená pro zpracování písemné přípravy ke zkoušce a ústnímu zkoušení.</w:t>
      </w:r>
    </w:p>
    <w:p>
      <w:pPr>
        <w:keepNext w:val="0"/>
        <w:keepLines w:val="1"/>
        <w:framePr w:w="10766" w:h="627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w:t>
      </w:r>
    </w:p>
    <w:p>
      <w:pPr>
        <w:keepNext w:val="0"/>
        <w:keepLines w:val="0"/>
        <w:framePr w:w="10766" w:h="62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2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999"/>
        <w:rPr>
          <w:rStyle w:val="C3"/>
          <w:rtl w:val="0"/>
        </w:rPr>
      </w:pPr>
    </w:p>
    <w:p>
      <w:pPr>
        <w:pStyle w:val="P35"/>
        <w:framePr w:w="10710" w:h="340" w:hRule="exact" w:wrap="none" w:vAnchor="page" w:hAnchor="margin" w:x="28" w:y="8999"/>
        <w:rPr>
          <w:rStyle w:val="C25"/>
          <w:rtl w:val="0"/>
        </w:rPr>
      </w:pPr>
      <w:r>
        <w:rPr>
          <w:rStyle w:val="C25"/>
          <w:rtl w:val="0"/>
        </w:rPr>
        <w:t>Doba přípravy na zkoušku</w:t>
      </w:r>
    </w:p>
    <w:p>
      <w:pPr>
        <w:keepNext w:val="0"/>
        <w:keepLines w:val="0"/>
        <w:framePr w:w="10766" w:h="806" w:hRule="exact" w:wrap="none" w:vAnchor="page" w:hAnchor="margin" w:x="0" w:y="93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81" w:hRule="exact" w:wrap="none" w:vAnchor="page" w:hAnchor="margin" w:x="0" w:y="10372"/>
        <w:rPr>
          <w:rStyle w:val="C3"/>
          <w:rtl w:val="0"/>
        </w:rPr>
      </w:pPr>
    </w:p>
    <w:p>
      <w:pPr>
        <w:pStyle w:val="P35"/>
        <w:framePr w:w="10710" w:h="340" w:hRule="exact" w:wrap="none" w:vAnchor="page" w:hAnchor="margin" w:x="28" w:y="10372"/>
        <w:rPr>
          <w:rStyle w:val="C25"/>
          <w:rtl w:val="0"/>
        </w:rPr>
      </w:pPr>
      <w:r>
        <w:rPr>
          <w:rStyle w:val="C25"/>
          <w:rtl w:val="0"/>
        </w:rPr>
        <w:t>Doba pro vykonání zkoušky</w:t>
      </w:r>
    </w:p>
    <w:p>
      <w:pPr>
        <w:keepNext w:val="0"/>
        <w:keepLines w:val="0"/>
        <w:framePr w:w="10766" w:h="1041" w:hRule="exact" w:wrap="none" w:vAnchor="page" w:hAnchor="margin" w:x="0" w:y="10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keepNext w:val="0"/>
        <w:keepLines w:val="0"/>
        <w:framePr w:w="10766" w:h="1041" w:hRule="exact" w:wrap="none" w:vAnchor="page" w:hAnchor="margin" w:x="0" w:y="10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Kovárenský technik mistr / kovárenská technička mistrová, 20.4.2026 4:12:02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KOVÁREN ČR o.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HEAVY MACHINERY,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Ostroj,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Kovárenský technik mistr / kovárenská technička mistrová, 20.4.2026 4:12:02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3EC0B1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9C4190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E681C1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6182C147"/>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