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C6308" Type="http://schemas.openxmlformats.org/officeDocument/2006/relationships/officeDocument" Target="/word/document.xml" /><Relationship Id="coreR102C6308" Type="http://schemas.openxmlformats.org/package/2006/relationships/metadata/core-properties" Target="/docProps/core.xml" /><Relationship Id="customR102C6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04.02.2025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služeb pro korporátní klientelu, 30.9.2026 2:34:34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služeb pro korporátní klientelu, 30.9.2026 2:34:34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