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928F3F" Type="http://schemas.openxmlformats.org/officeDocument/2006/relationships/officeDocument" Target="/word/document.xml" /><Relationship Id="coreR66928F3F" Type="http://schemas.openxmlformats.org/package/2006/relationships/metadata/core-properties" Target="/docProps/core.xml" /><Relationship Id="customR66928F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chovu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chovu zvířat, 7.11.2026 17:28:47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zemědělských strojů (kód: 41-55-H/01)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chovu zvířat (kód: 41-028-H)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pěstování rostlin (kód: 41-027-H)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Opravář zemědělských strojů (kód: 41-99-H/27)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chovu zvířat (kód: 41-028-H)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pěstování rostlin (kód: 41-027-H)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Opravář strojů a zařízení v chovu zvířat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  <w:r>
        <w:rPr>
          <w:rStyle w:val="C19"/>
          <w:rtl w:val="0"/>
        </w:rPr>
        <w:t>Opravář zemědělských 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chovu zvířat, 7.11.2026 17:28:47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