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CBD1C" Type="http://schemas.openxmlformats.org/officeDocument/2006/relationships/officeDocument" Target="/word/document.xml" /><Relationship Id="coreR7DCBD1C" Type="http://schemas.openxmlformats.org/package/2006/relationships/metadata/core-properties" Target="/docProps/core.xml" /><Relationship Id="customR7DCBD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v chovu zvířat (kód: 41-028-H)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strojů a zařízení v chovu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operace ručního tváření kovů za tepla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v chovu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strojů a zařízení v chovu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strojích a strojních zařízeních v chovu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Opravy a údržba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soupravy traktoru a zemědělského stroje pro chov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v chovu zvířat, 28.5.2026 0:11:12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376" w:hRule="exact" w:wrap="none" w:vAnchor="page" w:hAnchor="margin" w:x="45" w:y="11329"/>
        <w:rPr>
          <w:rStyle w:val="C3"/>
          <w:rtl w:val="0"/>
        </w:rPr>
      </w:pPr>
    </w:p>
    <w:p>
      <w:pPr>
        <w:pStyle w:val="P13"/>
        <w:framePr w:w="6658" w:h="249" w:hRule="exact" w:wrap="none" w:vAnchor="page" w:hAnchor="margin" w:x="71" w:y="11385"/>
        <w:rPr>
          <w:rStyle w:val="C11"/>
          <w:rtl w:val="0"/>
        </w:rPr>
      </w:pPr>
      <w:r>
        <w:rPr>
          <w:rStyle w:val="C11"/>
          <w:rtl w:val="0"/>
        </w:rPr>
        <w:t>c) Dodržet zásady BOZP pro strojní obrábění technických materiálů</w:t>
      </w:r>
    </w:p>
    <w:p>
      <w:pPr>
        <w:pStyle w:val="P28"/>
        <w:framePr w:w="3921" w:h="376" w:hRule="exact" w:wrap="none" w:vAnchor="page" w:hAnchor="margin" w:x="6800" w:y="11329"/>
        <w:rPr>
          <w:rStyle w:val="C3"/>
          <w:rtl w:val="0"/>
        </w:rPr>
      </w:pPr>
    </w:p>
    <w:p>
      <w:pPr>
        <w:pStyle w:val="P29"/>
        <w:framePr w:w="3839" w:h="249"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všechna kritéria.</w:t>
      </w:r>
    </w:p>
    <w:p>
      <w:pPr>
        <w:pStyle w:val="P23"/>
        <w:framePr w:w="10710" w:h="340" w:hRule="exact" w:wrap="none" w:vAnchor="page" w:hAnchor="margin" w:x="28" w:y="12254"/>
        <w:rPr>
          <w:rStyle w:val="C18"/>
          <w:rtl w:val="0"/>
        </w:rPr>
      </w:pPr>
      <w:r>
        <w:rPr>
          <w:rStyle w:val="C18"/>
          <w:rtl w:val="0"/>
        </w:rPr>
        <w:t>Základní operace ručního tváření kovů za tepla</w:t>
      </w:r>
    </w:p>
    <w:p>
      <w:pPr>
        <w:pStyle w:val="P24"/>
        <w:framePr w:w="6713" w:h="376" w:hRule="exact" w:wrap="none" w:vAnchor="page" w:hAnchor="margin" w:x="45" w:y="12694"/>
        <w:rPr>
          <w:rStyle w:val="C3"/>
          <w:rtl w:val="0"/>
        </w:rPr>
      </w:pPr>
    </w:p>
    <w:p>
      <w:pPr>
        <w:pStyle w:val="P25"/>
        <w:framePr w:w="6661" w:h="249" w:hRule="exact" w:wrap="none" w:vAnchor="page" w:hAnchor="margin" w:x="71" w:y="12765"/>
        <w:rPr>
          <w:rStyle w:val="C19"/>
          <w:rtl w:val="0"/>
        </w:rPr>
      </w:pPr>
      <w:r>
        <w:rPr>
          <w:rStyle w:val="C19"/>
          <w:rtl w:val="0"/>
        </w:rPr>
        <w:t>Kritéria hodnocení</w:t>
      </w:r>
    </w:p>
    <w:p>
      <w:pPr>
        <w:pStyle w:val="P26"/>
        <w:framePr w:w="3918" w:h="376" w:hRule="exact" w:wrap="none" w:vAnchor="page" w:hAnchor="margin" w:x="6803" w:y="12694"/>
        <w:rPr>
          <w:rStyle w:val="C3"/>
          <w:rtl w:val="0"/>
        </w:rPr>
      </w:pPr>
    </w:p>
    <w:p>
      <w:pPr>
        <w:pStyle w:val="P27"/>
        <w:framePr w:w="3836" w:h="249" w:hRule="exact" w:wrap="none" w:vAnchor="page" w:hAnchor="margin" w:x="6859" w:y="12765"/>
        <w:rPr>
          <w:rStyle w:val="C20"/>
          <w:rtl w:val="0"/>
        </w:rPr>
      </w:pPr>
      <w:r>
        <w:rPr>
          <w:rStyle w:val="C20"/>
          <w:rtl w:val="0"/>
        </w:rPr>
        <w:t>Způsoby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a) Zvolit a použít pomůcky a zařízení pro ruční tváření kovů za tepla</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Provést určené základní kovářské práce</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28.5.2026 0:11:12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v chovu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hřídele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zvolenou renovační metodu pro obnovu hřídele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technickou účelnost a ekonomickou efektivitu provedené renovace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Demontáž, montáž a seřizování strojů a zařízení v chovu zvířat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zásady jednotlivých způsobů demontáže a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určené běžné demontážní a montážní práce při opravách alternátoru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obsluhu ručního zvedáku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údržbářských a opravárenských prací na strojích a strojních zařízeních v chovu zvířat</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Vysvětlit systém údržby a oprav zemědělských strojů a zařízení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vysvětlení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 a 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Provést údržbu zadaného stroje nebo zařízení používaného v chovu zvířat</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e) Opravit a seřídit zadaný stroj nebo zařízení podle zootechnických požadavků na jeho činnost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Odzkoušení funkčnosti opraveného stroje, zařízení nebo vozidla</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Provést závěrečnou kontrolu provedené opravy zadaného stroje nebo zařízení používaného v chovu zvířat</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Odzkoušet funkčnost opraveného stroje nebo zařízení</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a 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Odzkoušet funkčnost dalšího stroje nebo zařízení nebo vozidla v chovu zvířat</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28.5.2026 0:11:12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s využitím přístrojů a stanovení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Opravy a údržba motorového vozidla</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Provést údržbu a seřízení spalovacího motoru včetně příslušenství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Zkontrolovat nebo vyměnit provozní náplně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Zkontrolovat akumulátor, případně ho dobít</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Vysvětlit údržbu a seřízení spojky a převodového ústrojí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e) Provést údržbu, opravu a seřízení podvozkových částí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f) Provést kontrolu stavu pneumatik</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Obsluha soupravy traktoru a zemědělského stroje pro chov zvířat</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Provést orientační kontrolu technického stavu traktoru a zemědělského stroje z hlediska jejich způsobilosti pro splnění zadaného úkolu, případně odstranit zjištěné závady</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w:t>
      </w:r>
    </w:p>
    <w:p>
      <w:pPr>
        <w:pStyle w:val="P16"/>
        <w:framePr w:w="6710" w:h="376" w:hRule="exact" w:wrap="none" w:vAnchor="page" w:hAnchor="margin" w:x="45" w:y="10832"/>
        <w:rPr>
          <w:rStyle w:val="C3"/>
          <w:rtl w:val="0"/>
        </w:rPr>
      </w:pPr>
    </w:p>
    <w:p>
      <w:pPr>
        <w:pStyle w:val="P17"/>
        <w:framePr w:w="6658" w:h="249" w:hRule="exact" w:wrap="none" w:vAnchor="page" w:hAnchor="margin" w:x="71" w:y="10888"/>
        <w:rPr>
          <w:rStyle w:val="C13"/>
          <w:rtl w:val="0"/>
        </w:rPr>
      </w:pPr>
      <w:r>
        <w:rPr>
          <w:rStyle w:val="C13"/>
          <w:rtl w:val="0"/>
        </w:rPr>
        <w:t>b) Připojit pracovní stroj k traktoru</w:t>
      </w:r>
    </w:p>
    <w:p>
      <w:pPr>
        <w:pStyle w:val="P30"/>
        <w:framePr w:w="3921" w:h="376" w:hRule="exact" w:wrap="none" w:vAnchor="page" w:hAnchor="margin" w:x="6800" w:y="10832"/>
        <w:rPr>
          <w:rStyle w:val="C3"/>
          <w:rtl w:val="0"/>
        </w:rPr>
      </w:pPr>
    </w:p>
    <w:p>
      <w:pPr>
        <w:pStyle w:val="P31"/>
        <w:framePr w:w="3839" w:h="249" w:hRule="exact" w:wrap="none" w:vAnchor="page" w:hAnchor="margin" w:x="6856" w:y="10888"/>
        <w:rPr>
          <w:rStyle w:val="C22"/>
          <w:rtl w:val="0"/>
        </w:rPr>
      </w:pPr>
      <w:r>
        <w:rPr>
          <w:rStyle w:val="C22"/>
          <w:rtl w:val="0"/>
        </w:rPr>
        <w:t>Praktické předvedení</w:t>
      </w:r>
    </w:p>
    <w:p>
      <w:pPr>
        <w:pStyle w:val="P12"/>
        <w:framePr w:w="6710" w:h="607" w:hRule="exact" w:wrap="none" w:vAnchor="page" w:hAnchor="margin" w:x="45" w:y="11208"/>
        <w:rPr>
          <w:rStyle w:val="C3"/>
          <w:rtl w:val="0"/>
        </w:rPr>
      </w:pPr>
    </w:p>
    <w:p>
      <w:pPr>
        <w:pStyle w:val="P13"/>
        <w:framePr w:w="6658" w:h="480" w:hRule="exact" w:wrap="none" w:vAnchor="page" w:hAnchor="margin" w:x="71" w:y="11264"/>
        <w:rPr>
          <w:rStyle w:val="C11"/>
          <w:rtl w:val="0"/>
        </w:rPr>
      </w:pPr>
      <w:r>
        <w:rPr>
          <w:rStyle w:val="C11"/>
          <w:rtl w:val="0"/>
        </w:rPr>
        <w:t>c) Seřídit pracovní stroj podle zadaného úkolu, podmínek pracoviště a zootechnických požadavků na danou činnost</w:t>
      </w:r>
    </w:p>
    <w:p>
      <w:pPr>
        <w:pStyle w:val="P28"/>
        <w:framePr w:w="3921" w:h="607" w:hRule="exact" w:wrap="none" w:vAnchor="page" w:hAnchor="margin" w:x="6800" w:y="11208"/>
        <w:rPr>
          <w:rStyle w:val="C3"/>
          <w:rtl w:val="0"/>
        </w:rPr>
      </w:pPr>
    </w:p>
    <w:p>
      <w:pPr>
        <w:pStyle w:val="P29"/>
        <w:framePr w:w="3839" w:h="480" w:hRule="exact" w:wrap="none" w:vAnchor="page" w:hAnchor="margin" w:x="6856" w:y="11264"/>
        <w:rPr>
          <w:rStyle w:val="C21"/>
          <w:rtl w:val="0"/>
        </w:rPr>
      </w:pPr>
      <w:r>
        <w:rPr>
          <w:rStyle w:val="C21"/>
          <w:rtl w:val="0"/>
        </w:rPr>
        <w:t>Praktické předvedení a ústní ověření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Provést přezkoušení funkčnosti kompletní soupravy</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Praktické předvedení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28.5.2026 0:11:12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"Provádění údržbářských a opravárenských prací na strojích a strojních zařízeních v chovu zvířat" a "Odzkoušení funkčnosti opraveného stroje, zařízení nebo vozidla" zkoušející vybere příslušný stroj nebo zařízení z následujících: krmný vůz, traktor s radlicí či čelním nakladačem, traktorový přívěs či kontejner, manipulátor, cisterna s aplikátorem močůvky a kejdy.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2308"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Počet zkoušejících</w:t>
      </w:r>
    </w:p>
    <w:p>
      <w:pPr>
        <w:keepNext w:val="0"/>
        <w:keepLines w:val="0"/>
        <w:framePr w:w="10766" w:h="1036"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strojů a zařízení v chovu zvířat, 28.5.2026 0:11:12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strojů a zařízení v chovu zvířat, 28.5.2026 0:11:12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 soustruh, fréza, bruska, zvedák, sloupová vrtačka, hřídel, běžné ruční nářadí, svářečka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v chovu zvířat, traktorů a jiných motorových vozidel</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stroje a zařízení v chovu zvířat, krmný vůz, traktor s radlicí či čelním nakladačem, traktorový přívěs či kontejner, manipulátor, cisterna s aplikátorem močůvky a kejdy. </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v chovu zvířat, 28.5.2026 0:11:12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ustavena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v chovu zvířat, 28.5.2026 0:11:12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33ED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0AB3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DFD4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