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7B024" Type="http://schemas.openxmlformats.org/officeDocument/2006/relationships/officeDocument" Target="/word/document.xml" /><Relationship Id="coreR31E7B024" Type="http://schemas.openxmlformats.org/package/2006/relationships/metadata/core-properties" Target="/docProps/core.xml" /><Relationship Id="customR31E7B0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operace ručního tváření kovů za tepla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strojů a zařízení v chovu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strojích a strojních zařízeních v chovu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s ohledem na optimální provoz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Obsluha soupravy traktoru a zemědělského stroje pro chov zvířat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15.08.2012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18.10.2026 18:28:45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odborná způsobilost podle ČSN 05 07 05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ke kvalitě zvládání operací.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18.10.2026 18:28:45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zemědělské techniky Praha - Ruzyně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SOU, Pod Klapicí 11, Praha 5 - Radotín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18.10.2026 18:28:45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