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F65081" Type="http://schemas.openxmlformats.org/officeDocument/2006/relationships/officeDocument" Target="/word/document.xml" /><Relationship Id="coreR71F65081" Type="http://schemas.openxmlformats.org/package/2006/relationships/metadata/core-properties" Target="/docProps/core.xml" /><Relationship Id="customR71F650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chladových a tepelných izolací pro TZB (kód: 23-108-H)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tepelných izolací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fyzikálních a technických požadavcích na chladové a tepelné izolace TZB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instalace chladových a tepelných izolací pro chladicí a klimatizační zařízení a tepelná čerpadla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Upravování povrchů chladových a tepelných izolací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Orientace v technické dokumentaci instalace chladové a tepelné izolace na chladicích, klimatizačních zařízeních a tepelných čerpadlech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Izolování potrubních konstrukcí chladicích a klimatizačních zařízení a tepelných čerpadel a izolace vzduchotechnických rozvodů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Instalace chladové nebo tepelné izolace na rovných a zakřivených plochách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chladových a tepelných izolací pro TZB, 17.4.2026 0:27:50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fyzikálních a technických požadavcích na chladové a tepelné izolace TZB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základní fyzikální zákony týkající se tepelných výměn (zákon o zachování energie, přestup tepla, prostup tepla, koeficient prostupu tepla, atd.)</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druzích materiálů chladových a tepelných izolací, jejich vlastnostech a možnostech použití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 xml:space="preserve">c) Orientovat se v aktuálně platných normách v oblasti tepelné a chladové izolace CHKT  a TČ</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Příprava instalace chladových a tepelných izolací pro chladicí a klimatizační zařízení a tepelná čerpadla</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Vyjmenovat správné zásady přepravy a skladování chladových a tepelných izolací</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Písemné a ústní ověření</w:t>
      </w:r>
    </w:p>
    <w:p>
      <w:pPr>
        <w:pStyle w:val="P16"/>
        <w:framePr w:w="6710" w:h="831" w:hRule="exact" w:wrap="none" w:vAnchor="page" w:hAnchor="margin" w:x="45" w:y="7751"/>
        <w:rPr>
          <w:rStyle w:val="C3"/>
          <w:rtl w:val="0"/>
        </w:rPr>
      </w:pPr>
    </w:p>
    <w:p>
      <w:pPr>
        <w:pStyle w:val="P17"/>
        <w:framePr w:w="6658" w:h="704" w:hRule="exact" w:wrap="none" w:vAnchor="page" w:hAnchor="margin" w:x="71" w:y="7807"/>
        <w:rPr>
          <w:rStyle w:val="C13"/>
          <w:rtl w:val="0"/>
        </w:rPr>
      </w:pPr>
      <w:r>
        <w:rPr>
          <w:rStyle w:val="C13"/>
          <w:rtl w:val="0"/>
        </w:rPr>
        <w:t>b) Na základě projektové dokumentace vypočítat v odborném programu obsah izolovaných ploch, určit druh a množství materiálu pro provedení izolace</w:t>
      </w:r>
    </w:p>
    <w:p>
      <w:pPr>
        <w:pStyle w:val="P30"/>
        <w:framePr w:w="3921" w:h="831" w:hRule="exact" w:wrap="none" w:vAnchor="page" w:hAnchor="margin" w:x="6800" w:y="7751"/>
        <w:rPr>
          <w:rStyle w:val="C3"/>
          <w:rtl w:val="0"/>
        </w:rPr>
      </w:pPr>
    </w:p>
    <w:p>
      <w:pPr>
        <w:pStyle w:val="P31"/>
        <w:framePr w:w="3839" w:h="704" w:hRule="exact" w:wrap="none" w:vAnchor="page" w:hAnchor="margin" w:x="6856" w:y="7807"/>
        <w:rPr>
          <w:rStyle w:val="C22"/>
          <w:rtl w:val="0"/>
        </w:rPr>
      </w:pPr>
      <w:r>
        <w:rPr>
          <w:rStyle w:val="C22"/>
          <w:rtl w:val="0"/>
        </w:rPr>
        <w:t>Praktické předvedení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Popsat postup a způsob přípravy povrchů před instalací chladových nebo tepelných izolací</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Písemné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Upravování povrchů chladových a tepelných izolací</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607" w:hRule="exact" w:wrap="none" w:vAnchor="page" w:hAnchor="margin" w:x="45" w:y="10553"/>
        <w:rPr>
          <w:rStyle w:val="C3"/>
          <w:rtl w:val="0"/>
        </w:rPr>
      </w:pPr>
    </w:p>
    <w:p>
      <w:pPr>
        <w:pStyle w:val="P13"/>
        <w:framePr w:w="6658" w:h="480" w:hRule="exact" w:wrap="none" w:vAnchor="page" w:hAnchor="margin" w:x="71" w:y="10609"/>
        <w:rPr>
          <w:rStyle w:val="C11"/>
          <w:rtl w:val="0"/>
        </w:rPr>
      </w:pPr>
      <w:r>
        <w:rPr>
          <w:rStyle w:val="C11"/>
          <w:rtl w:val="0"/>
        </w:rPr>
        <w:t>a) Popsat důvody a způsoby provádění povrchových úprav chladových a tepelných izolací</w:t>
      </w:r>
    </w:p>
    <w:p>
      <w:pPr>
        <w:pStyle w:val="P28"/>
        <w:framePr w:w="3921" w:h="607" w:hRule="exact" w:wrap="none" w:vAnchor="page" w:hAnchor="margin" w:x="6800" w:y="10553"/>
        <w:rPr>
          <w:rStyle w:val="C3"/>
          <w:rtl w:val="0"/>
        </w:rPr>
      </w:pPr>
    </w:p>
    <w:p>
      <w:pPr>
        <w:pStyle w:val="P29"/>
        <w:framePr w:w="3839" w:h="480" w:hRule="exact" w:wrap="none" w:vAnchor="page" w:hAnchor="margin" w:x="6856" w:y="10609"/>
        <w:rPr>
          <w:rStyle w:val="C21"/>
          <w:rtl w:val="0"/>
        </w:rPr>
      </w:pPr>
      <w:r>
        <w:rPr>
          <w:rStyle w:val="C21"/>
          <w:rtl w:val="0"/>
        </w:rPr>
        <w:t>Písemné a ústní ověření</w:t>
      </w:r>
    </w:p>
    <w:p>
      <w:pPr>
        <w:pStyle w:val="P16"/>
        <w:framePr w:w="6710" w:h="607" w:hRule="exact" w:wrap="none" w:vAnchor="page" w:hAnchor="margin" w:x="45" w:y="11160"/>
        <w:rPr>
          <w:rStyle w:val="C3"/>
          <w:rtl w:val="0"/>
        </w:rPr>
      </w:pPr>
    </w:p>
    <w:p>
      <w:pPr>
        <w:pStyle w:val="P17"/>
        <w:framePr w:w="6658" w:h="480" w:hRule="exact" w:wrap="none" w:vAnchor="page" w:hAnchor="margin" w:x="71" w:y="11216"/>
        <w:rPr>
          <w:rStyle w:val="C13"/>
          <w:rtl w:val="0"/>
        </w:rPr>
      </w:pPr>
      <w:r>
        <w:rPr>
          <w:rStyle w:val="C13"/>
          <w:rtl w:val="0"/>
        </w:rPr>
        <w:t>b) Popsat vliv povrchových úprav chladových a tepelných izolací na tepelně izolační vlastnosti chladicích a klimatizačních zařízení a tepelných čerpadel</w:t>
      </w:r>
    </w:p>
    <w:p>
      <w:pPr>
        <w:pStyle w:val="P30"/>
        <w:framePr w:w="3921" w:h="607" w:hRule="exact" w:wrap="none" w:vAnchor="page" w:hAnchor="margin" w:x="6800" w:y="11160"/>
        <w:rPr>
          <w:rStyle w:val="C3"/>
          <w:rtl w:val="0"/>
        </w:rPr>
      </w:pPr>
    </w:p>
    <w:p>
      <w:pPr>
        <w:pStyle w:val="P31"/>
        <w:framePr w:w="3839" w:h="480" w:hRule="exact" w:wrap="none" w:vAnchor="page" w:hAnchor="margin" w:x="6856" w:y="11216"/>
        <w:rPr>
          <w:rStyle w:val="C22"/>
          <w:rtl w:val="0"/>
        </w:rPr>
      </w:pPr>
      <w:r>
        <w:rPr>
          <w:rStyle w:val="C22"/>
          <w:rtl w:val="0"/>
        </w:rPr>
        <w:t>Písemné a ústní ověření</w:t>
      </w:r>
    </w:p>
    <w:p>
      <w:pPr>
        <w:pStyle w:val="P32"/>
        <w:framePr w:w="10710" w:h="248" w:hRule="exact" w:wrap="none" w:vAnchor="page" w:hAnchor="margin" w:x="28" w:y="11880"/>
        <w:rPr>
          <w:rStyle w:val="C23"/>
          <w:rtl w:val="0"/>
        </w:rPr>
      </w:pPr>
      <w:r>
        <w:rPr>
          <w:rStyle w:val="C23"/>
          <w:rtl w:val="0"/>
        </w:rPr>
        <w:t>Je třeba splnit obě kritéria.</w:t>
      </w:r>
    </w:p>
    <w:p>
      <w:pPr>
        <w:pStyle w:val="P23"/>
        <w:framePr w:w="10710" w:h="547" w:hRule="exact" w:wrap="none" w:vAnchor="page" w:hAnchor="margin" w:x="28" w:y="12316"/>
        <w:rPr>
          <w:rStyle w:val="C18"/>
          <w:rtl w:val="0"/>
        </w:rPr>
      </w:pPr>
      <w:r>
        <w:rPr>
          <w:rStyle w:val="C18"/>
          <w:rtl w:val="0"/>
        </w:rPr>
        <w:t>Orientace v technické dokumentaci instalace chladové a tepelné izolace na chladicích, klimatizačních zařízeních a tepelných čerpadlech</w:t>
      </w:r>
    </w:p>
    <w:p>
      <w:pPr>
        <w:pStyle w:val="P24"/>
        <w:framePr w:w="6713" w:h="376" w:hRule="exact" w:wrap="none" w:vAnchor="page" w:hAnchor="margin" w:x="45" w:y="12963"/>
        <w:rPr>
          <w:rStyle w:val="C3"/>
          <w:rtl w:val="0"/>
        </w:rPr>
      </w:pPr>
    </w:p>
    <w:p>
      <w:pPr>
        <w:pStyle w:val="P25"/>
        <w:framePr w:w="6661" w:h="249" w:hRule="exact" w:wrap="none" w:vAnchor="page" w:hAnchor="margin" w:x="71" w:y="13034"/>
        <w:rPr>
          <w:rStyle w:val="C19"/>
          <w:rtl w:val="0"/>
        </w:rPr>
      </w:pPr>
      <w:r>
        <w:rPr>
          <w:rStyle w:val="C19"/>
          <w:rtl w:val="0"/>
        </w:rPr>
        <w:t>Kritéria hodnocení</w:t>
      </w:r>
    </w:p>
    <w:p>
      <w:pPr>
        <w:pStyle w:val="P26"/>
        <w:framePr w:w="3918" w:h="376" w:hRule="exact" w:wrap="none" w:vAnchor="page" w:hAnchor="margin" w:x="6803" w:y="12963"/>
        <w:rPr>
          <w:rStyle w:val="C3"/>
          <w:rtl w:val="0"/>
        </w:rPr>
      </w:pPr>
    </w:p>
    <w:p>
      <w:pPr>
        <w:pStyle w:val="P27"/>
        <w:framePr w:w="3836" w:h="249" w:hRule="exact" w:wrap="none" w:vAnchor="page" w:hAnchor="margin" w:x="6859" w:y="13034"/>
        <w:rPr>
          <w:rStyle w:val="C20"/>
          <w:rtl w:val="0"/>
        </w:rPr>
      </w:pPr>
      <w:r>
        <w:rPr>
          <w:rStyle w:val="C20"/>
          <w:rtl w:val="0"/>
        </w:rPr>
        <w:t>Způsoby ověření</w:t>
      </w:r>
    </w:p>
    <w:p>
      <w:pPr>
        <w:pStyle w:val="P12"/>
        <w:framePr w:w="6710" w:h="607" w:hRule="exact" w:wrap="none" w:vAnchor="page" w:hAnchor="margin" w:x="45" w:y="13339"/>
        <w:rPr>
          <w:rStyle w:val="C3"/>
          <w:rtl w:val="0"/>
        </w:rPr>
      </w:pPr>
    </w:p>
    <w:p>
      <w:pPr>
        <w:pStyle w:val="P13"/>
        <w:framePr w:w="6658" w:h="480" w:hRule="exact" w:wrap="none" w:vAnchor="page" w:hAnchor="margin" w:x="71" w:y="13395"/>
        <w:rPr>
          <w:rStyle w:val="C11"/>
          <w:rtl w:val="0"/>
        </w:rPr>
      </w:pPr>
      <w:r>
        <w:rPr>
          <w:rStyle w:val="C11"/>
          <w:rtl w:val="0"/>
        </w:rPr>
        <w:t>a) Číst stavební a strojní výkresy a projekty určené pro instalaci chladicích zařízení (klimatizačních zařízení, tepelných čerpadel)</w:t>
      </w:r>
    </w:p>
    <w:p>
      <w:pPr>
        <w:pStyle w:val="P28"/>
        <w:framePr w:w="3921" w:h="607" w:hRule="exact" w:wrap="none" w:vAnchor="page" w:hAnchor="margin" w:x="6800" w:y="13339"/>
        <w:rPr>
          <w:rStyle w:val="C3"/>
          <w:rtl w:val="0"/>
        </w:rPr>
      </w:pPr>
    </w:p>
    <w:p>
      <w:pPr>
        <w:pStyle w:val="P29"/>
        <w:framePr w:w="3839" w:h="480" w:hRule="exact" w:wrap="none" w:vAnchor="page" w:hAnchor="margin" w:x="6856" w:y="13395"/>
        <w:rPr>
          <w:rStyle w:val="C21"/>
          <w:rtl w:val="0"/>
        </w:rPr>
      </w:pPr>
      <w:r>
        <w:rPr>
          <w:rStyle w:val="C21"/>
          <w:rtl w:val="0"/>
        </w:rPr>
        <w:t>Písemné a ústní ověření</w:t>
      </w:r>
    </w:p>
    <w:p>
      <w:pPr>
        <w:pStyle w:val="P16"/>
        <w:framePr w:w="6710" w:h="376" w:hRule="exact" w:wrap="none" w:vAnchor="page" w:hAnchor="margin" w:x="45" w:y="13946"/>
        <w:rPr>
          <w:rStyle w:val="C3"/>
          <w:rtl w:val="0"/>
        </w:rPr>
      </w:pPr>
    </w:p>
    <w:p>
      <w:pPr>
        <w:pStyle w:val="P17"/>
        <w:framePr w:w="6658" w:h="249" w:hRule="exact" w:wrap="none" w:vAnchor="page" w:hAnchor="margin" w:x="71" w:y="14002"/>
        <w:rPr>
          <w:rStyle w:val="C13"/>
          <w:rtl w:val="0"/>
        </w:rPr>
      </w:pPr>
      <w:r>
        <w:rPr>
          <w:rStyle w:val="C13"/>
          <w:rtl w:val="0"/>
        </w:rPr>
        <w:t>b) Číst prováděcí výkresy tepelně izolačních systémů</w:t>
      </w:r>
    </w:p>
    <w:p>
      <w:pPr>
        <w:pStyle w:val="P30"/>
        <w:framePr w:w="3921" w:h="376" w:hRule="exact" w:wrap="none" w:vAnchor="page" w:hAnchor="margin" w:x="6800" w:y="13946"/>
        <w:rPr>
          <w:rStyle w:val="C3"/>
          <w:rtl w:val="0"/>
        </w:rPr>
      </w:pPr>
    </w:p>
    <w:p>
      <w:pPr>
        <w:pStyle w:val="P31"/>
        <w:framePr w:w="3839" w:h="249" w:hRule="exact" w:wrap="none" w:vAnchor="page" w:hAnchor="margin" w:x="6856" w:y="14002"/>
        <w:rPr>
          <w:rStyle w:val="C22"/>
          <w:rtl w:val="0"/>
        </w:rPr>
      </w:pPr>
      <w:r>
        <w:rPr>
          <w:rStyle w:val="C22"/>
          <w:rtl w:val="0"/>
        </w:rPr>
        <w:t>Praktické předevední s ústním ověřením</w:t>
      </w:r>
    </w:p>
    <w:p>
      <w:pPr>
        <w:pStyle w:val="P32"/>
        <w:framePr w:w="10710" w:h="248" w:hRule="exact" w:wrap="none" w:vAnchor="page" w:hAnchor="margin" w:x="28" w:y="144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chladových a tepelných izolací pro TZB, 17.4.2026 0:27:50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Izolování potrubních konstrukcí chladicích a klimatizačních zařízení a tepelných čerpadel a izolace vzduchotechnických rozvodů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Dle zadání pro instalaci izolace potrubních konstrukcí vybrat vhodný typ a tloušťku izolace, zvolit vhodný pracovní postup a pomůcky pro provedení zkoušky kritérií 5 b, c, a d.</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s ústním ověřením</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Připravit podklad a materiál před zpracováním, upravit tvary a rozměry izolačních materiálů, připravit lepidlo a spojovací či pomocné prvky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s ústním ověřením</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Provést instalaci izolace na potrubních rozvodech chladicícho nebo klimatizačního zařízení, nebo tepelného čerpadla</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s ústním ověřením</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Provést instalaci izolace na vzduchotechnických rozvodech s kruhovým a hranatým průřezem</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s ústním ověřením</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340" w:hRule="exact" w:wrap="none" w:vAnchor="page" w:hAnchor="margin" w:x="28" w:y="6378"/>
        <w:rPr>
          <w:rStyle w:val="C18"/>
          <w:rtl w:val="0"/>
        </w:rPr>
      </w:pPr>
      <w:r>
        <w:rPr>
          <w:rStyle w:val="C18"/>
          <w:rtl w:val="0"/>
        </w:rPr>
        <w:t>Instalace chladové nebo tepelné izolace na rovných a zakřivených plochách</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a) Dle zadání vybrat vhodný typ a tloušťku izolace akumulační nádoby a zvolit vhodný pracovní postup a pomůcky</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Praktické předvedení s ústním ověřením</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b) Připravit podklad a připravit materiál před zpracováním - upravit tvary a rozměry izolačních materiálů, připravit lepidlo a spojovací či pomocné prvky</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Praktické předvedení s ústním ověřením</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c) Provést instalaci izolace dle zadání</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Praktické předvedení s ústním ověřením</w:t>
      </w:r>
    </w:p>
    <w:p>
      <w:pPr>
        <w:pStyle w:val="P32"/>
        <w:framePr w:w="10710" w:h="248" w:hRule="exact" w:wrap="none" w:vAnchor="page" w:hAnchor="margin" w:x="28" w:y="8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chladových a tepelných izolací pro TZB, 17.4.2026 0:27:50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http://katalog.nsp.cz/karta_p.aspx?id_jp=100875).</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předloží přihlášku ke zkoušce a lékařský posudek o zdravotní způsobilosti k práci dle vyhlášky č. 385/2006 Sb. </w:t>
      </w:r>
    </w:p>
    <w:p>
      <w:pPr>
        <w:pStyle w:val="P33"/>
        <w:framePr w:w="10766" w:h="1837" w:hRule="exact" w:wrap="none" w:vAnchor="page" w:hAnchor="margin" w:x="0" w:y="4803"/>
        <w:rPr>
          <w:rStyle w:val="C3"/>
          <w:rtl w:val="0"/>
        </w:rPr>
      </w:pPr>
    </w:p>
    <w:p>
      <w:pPr>
        <w:pStyle w:val="P35"/>
        <w:framePr w:w="10710" w:h="340" w:hRule="exact" w:wrap="none" w:vAnchor="page" w:hAnchor="margin" w:x="28" w:y="4803"/>
        <w:rPr>
          <w:rStyle w:val="C25"/>
          <w:rtl w:val="0"/>
        </w:rPr>
      </w:pPr>
      <w:r>
        <w:rPr>
          <w:rStyle w:val="C25"/>
          <w:rtl w:val="0"/>
        </w:rPr>
        <w:t>Výsledné hodnocení</w:t>
      </w:r>
    </w:p>
    <w:p>
      <w:pPr>
        <w:keepNext w:val="0"/>
        <w:keepLines w:val="0"/>
        <w:framePr w:w="10766" w:h="1497" w:hRule="exact" w:wrap="none" w:vAnchor="page" w:hAnchor="margin" w:x="0" w:y="5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867"/>
        <w:rPr>
          <w:rStyle w:val="C3"/>
          <w:rtl w:val="0"/>
        </w:rPr>
      </w:pPr>
    </w:p>
    <w:p>
      <w:pPr>
        <w:pStyle w:val="P35"/>
        <w:framePr w:w="10710" w:h="340" w:hRule="exact" w:wrap="none" w:vAnchor="page" w:hAnchor="margin" w:x="28" w:y="6867"/>
        <w:rPr>
          <w:rStyle w:val="C25"/>
          <w:rtl w:val="0"/>
        </w:rPr>
      </w:pPr>
      <w:r>
        <w:rPr>
          <w:rStyle w:val="C25"/>
          <w:rtl w:val="0"/>
        </w:rPr>
        <w:t>Počet zkoušejících</w:t>
      </w:r>
    </w:p>
    <w:p>
      <w:pPr>
        <w:keepNext w:val="0"/>
        <w:keepLines w:val="0"/>
        <w:framePr w:w="10766" w:h="1271" w:hRule="exact" w:wrap="none" w:vAnchor="page" w:hAnchor="margin" w:x="0" w:y="7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chladových a tepelných izolací pro TZB, 17.4.2026 0:27:50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technickém a alespoň 5 let odborné praxe v oblasti instalace chladivových a tepelných izolací, odpovídající aktuálnímu obsahu příslušné profesní kvalifikace.</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technickém a alespoň 5 let odborné praxe v oblasti instalace chladivových a tepelných izolací, odpovídající aktuálnímu obsahu příslušné profesní kvalifikace.</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technického typu a alespoň 5 let odborné praxe v oblasti instalace chladivových a tepelných, odpovídající aktuálnímu obsahu příslušné profesní kvalifikace.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chladových a tepelných izolací pro TZB, 17.4.2026 0:27:50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místnost vybavená minimálně třemi zkušebními panely pro zkoušení praktických kompetencí Orientace v technické dokumentaci instalace chladové a tepelné izolace na chladicích, klimatizačních zařízeních a chladicích čerpadlech a kompetenci Izolování potrubních konstrukcí, chladicích a klimatizačních zařízení a tepelných čerpadel a izolace tepelných rozvodů. Zkoušku z těchto praktických kompetencí lze také provést na reálném zařízení, které obsahuje níže popsané prvky a součásti.</w:t>
      </w:r>
    </w:p>
    <w:p>
      <w:pPr>
        <w:keepNext w:val="0"/>
        <w:keepLines w:val="1"/>
        <w:framePr w:w="10766" w:h="73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hodnocení kritéria 5 (g11.A.1205) část c): Zkušební panel pro zkoušku instalace izolace na potrubních systémech chladicích a klimatizačních zařízení a tepelných čerpadlech, složený z měděných nebo ocelových trubek o průměrech 22 mm, 42 mm a 108 mm nebo větším. Trasa potrubí musí obsahovat tyto tvary a komponenty: přechody mezi dvěma různými průměry potrubí, odbočku, ventil s přírubou, koleno, revizní (servisní) vstup, tlakoměr</w:t>
      </w:r>
    </w:p>
    <w:p>
      <w:pPr>
        <w:keepNext w:val="0"/>
        <w:keepLines w:val="1"/>
        <w:framePr w:w="10766" w:h="73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hodnocení kritéria 5 (g11.A.1205) část d): Zkušební panel pro zkoušku instalace izolace vzduchotechnického potrubí splňující tyto parametry: vzduchotechniké potrubí s kruhovým a čtyřúhelníhovým průžezem, přechodná spojka mezi různými tvary průměru a s minimálně jedním ohybem o 90°</w:t>
      </w:r>
    </w:p>
    <w:p>
      <w:pPr>
        <w:keepNext w:val="0"/>
        <w:keepLines w:val="1"/>
        <w:framePr w:w="10766" w:h="73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hodnocení kritéria 6 (g11.A.1174) část c): Zkušební panel pro zkoušku izolace na rovných nebo zakřivených plochách splňující tyto parametry: akumulační nádrž o průměru min. 500 mm se vstupem potrubí o průměru min. 22 mm a s hrdlem se šroubením</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 dostatečné množství chladových a tepelných izolací z kaučuku, polyuretanu a z minerální vaty, nože na řezání izolace, lepidlo na kaučukové a polyuretanové izolace, štětce na lepidlo, čistidlo na příslušný typ lepidla, speciální lepicí pásky na lepení chladových a tepelných izolací, značkovací křída nebo fix, vázací drát, hliníková páska, kružidlo, šablony na vyřezávání, trubkový průbojník, sada šroubováků.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065"/>
        <w:rPr>
          <w:rStyle w:val="C3"/>
          <w:rtl w:val="0"/>
        </w:rPr>
      </w:pPr>
    </w:p>
    <w:p>
      <w:pPr>
        <w:pStyle w:val="P35"/>
        <w:framePr w:w="10710" w:h="340" w:hRule="exact" w:wrap="none" w:vAnchor="page" w:hAnchor="margin" w:x="28" w:y="10065"/>
        <w:rPr>
          <w:rStyle w:val="C25"/>
          <w:rtl w:val="0"/>
        </w:rPr>
      </w:pPr>
      <w:r>
        <w:rPr>
          <w:rStyle w:val="C25"/>
          <w:rtl w:val="0"/>
        </w:rPr>
        <w:t>Doba přípravy na zkoušku</w:t>
      </w:r>
    </w:p>
    <w:p>
      <w:pPr>
        <w:keepNext w:val="0"/>
        <w:keepLines w:val="0"/>
        <w:framePr w:w="10766" w:h="806" w:hRule="exact" w:wrap="none" w:vAnchor="page" w:hAnchor="margin" w:x="0" w:y="104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438"/>
        <w:rPr>
          <w:rStyle w:val="C3"/>
          <w:rtl w:val="0"/>
        </w:rPr>
      </w:pPr>
    </w:p>
    <w:p>
      <w:pPr>
        <w:pStyle w:val="P35"/>
        <w:framePr w:w="10710" w:h="340" w:hRule="exact" w:wrap="none" w:vAnchor="page" w:hAnchor="margin" w:x="28" w:y="11438"/>
        <w:rPr>
          <w:rStyle w:val="C25"/>
          <w:rtl w:val="0"/>
        </w:rPr>
      </w:pPr>
      <w:r>
        <w:rPr>
          <w:rStyle w:val="C25"/>
          <w:rtl w:val="0"/>
        </w:rPr>
        <w:t>Doba pro vykonání zkoušky</w:t>
      </w:r>
    </w:p>
    <w:p>
      <w:pPr>
        <w:keepNext w:val="0"/>
        <w:keepLines w:val="0"/>
        <w:framePr w:w="10766" w:h="806" w:hRule="exact" w:wrap="none" w:vAnchor="page" w:hAnchor="margin" w:x="0" w:y="11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chladových a tepelných izolací pro TZB, 17.4.2026 0:27:50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pStyle w:val="P21"/>
        <w:framePr w:w="7654" w:h="331" w:hRule="exact" w:wrap="none" w:vAnchor="page" w:hAnchor="margin" w:x="28" w:y="15940"/>
        <w:rPr>
          <w:rStyle w:val="C16"/>
          <w:rtl w:val="0"/>
        </w:rPr>
      </w:pPr>
      <w:r>
        <w:rPr>
          <w:rStyle w:val="C16"/>
          <w:rtl w:val="0"/>
        </w:rPr>
        <w:t>Montér/montérka chladových a tepelných izolací pro TZB, 17.4.2026 0:27:50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22A0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11D0A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69B921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