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EE859" Type="http://schemas.openxmlformats.org/officeDocument/2006/relationships/officeDocument" Target="/word/document.xml" /><Relationship Id="coreR1BEEE859" Type="http://schemas.openxmlformats.org/package/2006/relationships/metadata/core-properties" Target="/docProps/core.xml" /><Relationship Id="customR1BEEE8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 potrubí chladicích systémů, 30.9.2026 5:46:26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8C3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8C4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