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FBF14E" Type="http://schemas.openxmlformats.org/officeDocument/2006/relationships/officeDocument" Target="/word/document.xml" /><Relationship Id="coreR2BFBF14E" Type="http://schemas.openxmlformats.org/package/2006/relationships/metadata/core-properties" Target="/docProps/core.xml" /><Relationship Id="customR2BFBF14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Staniční pracovník/pracovnice lanové dráhy (kód: 23-079-H)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lanové dráhy, lyžařského vleku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a technických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dokumentace o provozu lanové dráhy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nástupu, přepravy a výstupu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dokumentaci a normách elektrotechnických a elektronických zapojení, rozvodů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první zdravotnické pomoci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Staniční pracovník/pracovnice lanové dráhy, 10.9.2026 1:16:15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a technických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nejdůležitějších právních předpisů týkajících se provozu lanových drah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v používané terminologii z oblasti provozu lanových drah</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Určit podmínky provozuschopnosti lanové dráhy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Prokázat znalost požadavků na obsah vnitřních předpisů a dalších nařízení provozovatele lanové dráhy v rozsahu daném pro pracovníka v oblasti obsluhy a údržby lanové dráhy</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Písemné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Vedení dokumentace o provozu lanové dráhy</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376" w:hRule="exact" w:wrap="none" w:vAnchor="page" w:hAnchor="margin" w:x="45" w:y="7082"/>
        <w:rPr>
          <w:rStyle w:val="C3"/>
          <w:rtl w:val="0"/>
        </w:rPr>
      </w:pPr>
    </w:p>
    <w:p>
      <w:pPr>
        <w:pStyle w:val="P13"/>
        <w:framePr w:w="6658" w:h="249" w:hRule="exact" w:wrap="none" w:vAnchor="page" w:hAnchor="margin" w:x="71" w:y="7138"/>
        <w:rPr>
          <w:rStyle w:val="C11"/>
          <w:rtl w:val="0"/>
        </w:rPr>
      </w:pPr>
      <w:r>
        <w:rPr>
          <w:rStyle w:val="C11"/>
          <w:rtl w:val="0"/>
        </w:rPr>
        <w:t>a) Provést záznam do provozní dokumentace lanové dráhy</w:t>
      </w:r>
    </w:p>
    <w:p>
      <w:pPr>
        <w:pStyle w:val="P28"/>
        <w:framePr w:w="3921" w:h="376" w:hRule="exact" w:wrap="none" w:vAnchor="page" w:hAnchor="margin" w:x="6800" w:y="7082"/>
        <w:rPr>
          <w:rStyle w:val="C3"/>
          <w:rtl w:val="0"/>
        </w:rPr>
      </w:pPr>
    </w:p>
    <w:p>
      <w:pPr>
        <w:pStyle w:val="P29"/>
        <w:framePr w:w="3839" w:h="249" w:hRule="exact" w:wrap="none" w:vAnchor="page" w:hAnchor="margin" w:x="6856" w:y="7138"/>
        <w:rPr>
          <w:rStyle w:val="C21"/>
          <w:rtl w:val="0"/>
        </w:rPr>
      </w:pPr>
      <w:r>
        <w:rPr>
          <w:rStyle w:val="C21"/>
          <w:rtl w:val="0"/>
        </w:rPr>
        <w:t>Praktické předvedení</w:t>
      </w:r>
    </w:p>
    <w:p>
      <w:pPr>
        <w:pStyle w:val="P16"/>
        <w:framePr w:w="6710" w:h="607" w:hRule="exact" w:wrap="none" w:vAnchor="page" w:hAnchor="margin" w:x="45" w:y="7458"/>
        <w:rPr>
          <w:rStyle w:val="C3"/>
          <w:rtl w:val="0"/>
        </w:rPr>
      </w:pPr>
    </w:p>
    <w:p>
      <w:pPr>
        <w:pStyle w:val="P17"/>
        <w:framePr w:w="6658" w:h="480" w:hRule="exact" w:wrap="none" w:vAnchor="page" w:hAnchor="margin" w:x="71" w:y="7514"/>
        <w:rPr>
          <w:rStyle w:val="C13"/>
          <w:rtl w:val="0"/>
        </w:rPr>
      </w:pPr>
      <w:r>
        <w:rPr>
          <w:rStyle w:val="C13"/>
          <w:rtl w:val="0"/>
        </w:rPr>
        <w:t>b) Provést záznam do ostatních dokumentů souvisejících s provozem lanové dráhy</w:t>
      </w:r>
    </w:p>
    <w:p>
      <w:pPr>
        <w:pStyle w:val="P30"/>
        <w:framePr w:w="3921" w:h="607" w:hRule="exact" w:wrap="none" w:vAnchor="page" w:hAnchor="margin" w:x="6800" w:y="7458"/>
        <w:rPr>
          <w:rStyle w:val="C3"/>
          <w:rtl w:val="0"/>
        </w:rPr>
      </w:pPr>
    </w:p>
    <w:p>
      <w:pPr>
        <w:pStyle w:val="P31"/>
        <w:framePr w:w="3839" w:h="480" w:hRule="exact" w:wrap="none" w:vAnchor="page" w:hAnchor="margin" w:x="6856" w:y="7514"/>
        <w:rPr>
          <w:rStyle w:val="C22"/>
          <w:rtl w:val="0"/>
        </w:rPr>
      </w:pPr>
      <w:r>
        <w:rPr>
          <w:rStyle w:val="C22"/>
          <w:rtl w:val="0"/>
        </w:rPr>
        <w:t>Praktické předvedení</w:t>
      </w:r>
    </w:p>
    <w:p>
      <w:pPr>
        <w:pStyle w:val="P32"/>
        <w:framePr w:w="10710" w:h="248" w:hRule="exact" w:wrap="none" w:vAnchor="page" w:hAnchor="margin" w:x="28" w:y="8179"/>
        <w:rPr>
          <w:rStyle w:val="C23"/>
          <w:rtl w:val="0"/>
        </w:rPr>
      </w:pPr>
      <w:r>
        <w:rPr>
          <w:rStyle w:val="C23"/>
          <w:rtl w:val="0"/>
        </w:rPr>
        <w:t>Je třeba splnit obě kritéria.</w:t>
      </w:r>
    </w:p>
    <w:p>
      <w:pPr>
        <w:pStyle w:val="P23"/>
        <w:framePr w:w="10710" w:h="340" w:hRule="exact" w:wrap="none" w:vAnchor="page" w:hAnchor="margin" w:x="28" w:y="8614"/>
        <w:rPr>
          <w:rStyle w:val="C18"/>
          <w:rtl w:val="0"/>
        </w:rPr>
      </w:pPr>
      <w:r>
        <w:rPr>
          <w:rStyle w:val="C18"/>
          <w:rtl w:val="0"/>
        </w:rPr>
        <w:t>Organizace nástupu, přepravy a výstupu</w:t>
      </w:r>
    </w:p>
    <w:p>
      <w:pPr>
        <w:pStyle w:val="P24"/>
        <w:framePr w:w="6713" w:h="376" w:hRule="exact" w:wrap="none" w:vAnchor="page" w:hAnchor="margin" w:x="45" w:y="9054"/>
        <w:rPr>
          <w:rStyle w:val="C3"/>
          <w:rtl w:val="0"/>
        </w:rPr>
      </w:pPr>
    </w:p>
    <w:p>
      <w:pPr>
        <w:pStyle w:val="P25"/>
        <w:framePr w:w="6661" w:h="249" w:hRule="exact" w:wrap="none" w:vAnchor="page" w:hAnchor="margin" w:x="71" w:y="9125"/>
        <w:rPr>
          <w:rStyle w:val="C19"/>
          <w:rtl w:val="0"/>
        </w:rPr>
      </w:pPr>
      <w:r>
        <w:rPr>
          <w:rStyle w:val="C19"/>
          <w:rtl w:val="0"/>
        </w:rPr>
        <w:t>Kritéria hodnocení</w:t>
      </w:r>
    </w:p>
    <w:p>
      <w:pPr>
        <w:pStyle w:val="P26"/>
        <w:framePr w:w="3918" w:h="376" w:hRule="exact" w:wrap="none" w:vAnchor="page" w:hAnchor="margin" w:x="6803" w:y="9054"/>
        <w:rPr>
          <w:rStyle w:val="C3"/>
          <w:rtl w:val="0"/>
        </w:rPr>
      </w:pPr>
    </w:p>
    <w:p>
      <w:pPr>
        <w:pStyle w:val="P27"/>
        <w:framePr w:w="3836" w:h="249" w:hRule="exact" w:wrap="none" w:vAnchor="page" w:hAnchor="margin" w:x="6859" w:y="9125"/>
        <w:rPr>
          <w:rStyle w:val="C20"/>
          <w:rtl w:val="0"/>
        </w:rPr>
      </w:pPr>
      <w:r>
        <w:rPr>
          <w:rStyle w:val="C20"/>
          <w:rtl w:val="0"/>
        </w:rPr>
        <w:t>Způsoby ověření</w:t>
      </w:r>
    </w:p>
    <w:p>
      <w:pPr>
        <w:pStyle w:val="P12"/>
        <w:framePr w:w="6710" w:h="607" w:hRule="exact" w:wrap="none" w:vAnchor="page" w:hAnchor="margin" w:x="45" w:y="9430"/>
        <w:rPr>
          <w:rStyle w:val="C3"/>
          <w:rtl w:val="0"/>
        </w:rPr>
      </w:pPr>
    </w:p>
    <w:p>
      <w:pPr>
        <w:pStyle w:val="P13"/>
        <w:framePr w:w="6658" w:h="480" w:hRule="exact" w:wrap="none" w:vAnchor="page" w:hAnchor="margin" w:x="71" w:y="9486"/>
        <w:rPr>
          <w:rStyle w:val="C11"/>
          <w:rtl w:val="0"/>
        </w:rPr>
      </w:pPr>
      <w:r>
        <w:rPr>
          <w:rStyle w:val="C11"/>
          <w:rtl w:val="0"/>
        </w:rPr>
        <w:t>a) Prokázat znalost správné terminologie, rozlišit součásti a funkce lanové dráhy vzhledem k vykonávaným pracovním činnostem</w:t>
      </w:r>
    </w:p>
    <w:p>
      <w:pPr>
        <w:pStyle w:val="P28"/>
        <w:framePr w:w="3921" w:h="607" w:hRule="exact" w:wrap="none" w:vAnchor="page" w:hAnchor="margin" w:x="6800" w:y="9430"/>
        <w:rPr>
          <w:rStyle w:val="C3"/>
          <w:rtl w:val="0"/>
        </w:rPr>
      </w:pPr>
    </w:p>
    <w:p>
      <w:pPr>
        <w:pStyle w:val="P29"/>
        <w:framePr w:w="3839" w:h="480" w:hRule="exact" w:wrap="none" w:vAnchor="page" w:hAnchor="margin" w:x="6856" w:y="9486"/>
        <w:rPr>
          <w:rStyle w:val="C21"/>
          <w:rtl w:val="0"/>
        </w:rPr>
      </w:pPr>
      <w:r>
        <w:rPr>
          <w:rStyle w:val="C21"/>
          <w:rtl w:val="0"/>
        </w:rPr>
        <w:t>Písemné ověření</w:t>
      </w:r>
    </w:p>
    <w:p>
      <w:pPr>
        <w:pStyle w:val="P16"/>
        <w:framePr w:w="6710" w:h="607" w:hRule="exact" w:wrap="none" w:vAnchor="page" w:hAnchor="margin" w:x="45" w:y="10037"/>
        <w:rPr>
          <w:rStyle w:val="C3"/>
          <w:rtl w:val="0"/>
        </w:rPr>
      </w:pPr>
    </w:p>
    <w:p>
      <w:pPr>
        <w:pStyle w:val="P17"/>
        <w:framePr w:w="6658" w:h="480" w:hRule="exact" w:wrap="none" w:vAnchor="page" w:hAnchor="margin" w:x="71" w:y="10093"/>
        <w:rPr>
          <w:rStyle w:val="C13"/>
          <w:rtl w:val="0"/>
        </w:rPr>
      </w:pPr>
      <w:r>
        <w:rPr>
          <w:rStyle w:val="C13"/>
          <w:rtl w:val="0"/>
        </w:rPr>
        <w:t>b) Definovat podmínky pro přepravu osob dle provozních předpisů (přepravní řád, smluvní přepravní podmínky lanové dráhy)</w:t>
      </w:r>
    </w:p>
    <w:p>
      <w:pPr>
        <w:pStyle w:val="P30"/>
        <w:framePr w:w="3921" w:h="607" w:hRule="exact" w:wrap="none" w:vAnchor="page" w:hAnchor="margin" w:x="6800" w:y="10037"/>
        <w:rPr>
          <w:rStyle w:val="C3"/>
          <w:rtl w:val="0"/>
        </w:rPr>
      </w:pPr>
    </w:p>
    <w:p>
      <w:pPr>
        <w:pStyle w:val="P31"/>
        <w:framePr w:w="3839" w:h="480" w:hRule="exact" w:wrap="none" w:vAnchor="page" w:hAnchor="margin" w:x="6856" w:y="10093"/>
        <w:rPr>
          <w:rStyle w:val="C22"/>
          <w:rtl w:val="0"/>
        </w:rPr>
      </w:pPr>
      <w:r>
        <w:rPr>
          <w:rStyle w:val="C22"/>
          <w:rtl w:val="0"/>
        </w:rPr>
        <w:t>Písemné ověření</w:t>
      </w:r>
    </w:p>
    <w:p>
      <w:pPr>
        <w:pStyle w:val="P12"/>
        <w:framePr w:w="6710" w:h="831" w:hRule="exact" w:wrap="none" w:vAnchor="page" w:hAnchor="margin" w:x="45" w:y="10644"/>
        <w:rPr>
          <w:rStyle w:val="C3"/>
          <w:rtl w:val="0"/>
        </w:rPr>
      </w:pPr>
    </w:p>
    <w:p>
      <w:pPr>
        <w:pStyle w:val="P13"/>
        <w:framePr w:w="6658" w:h="704" w:hRule="exact" w:wrap="none" w:vAnchor="page" w:hAnchor="margin" w:x="71" w:y="10700"/>
        <w:rPr>
          <w:rStyle w:val="C11"/>
          <w:rtl w:val="0"/>
        </w:rPr>
      </w:pPr>
      <w:r>
        <w:rPr>
          <w:rStyle w:val="C11"/>
          <w:rtl w:val="0"/>
        </w:rPr>
        <w:t>c) Určit pravidla bezpečného provozu a možné zdroje nebezpečných případů vyplývající z provozu lanové dráhy; prokázat znalost požadovaných bezpečnostních opatření</w:t>
      </w:r>
    </w:p>
    <w:p>
      <w:pPr>
        <w:pStyle w:val="P28"/>
        <w:framePr w:w="3921" w:h="831" w:hRule="exact" w:wrap="none" w:vAnchor="page" w:hAnchor="margin" w:x="6800" w:y="10644"/>
        <w:rPr>
          <w:rStyle w:val="C3"/>
          <w:rtl w:val="0"/>
        </w:rPr>
      </w:pPr>
    </w:p>
    <w:p>
      <w:pPr>
        <w:pStyle w:val="P29"/>
        <w:framePr w:w="3839" w:h="704" w:hRule="exact" w:wrap="none" w:vAnchor="page" w:hAnchor="margin" w:x="6856" w:y="10700"/>
        <w:rPr>
          <w:rStyle w:val="C21"/>
          <w:rtl w:val="0"/>
        </w:rPr>
      </w:pPr>
      <w:r>
        <w:rPr>
          <w:rStyle w:val="C21"/>
          <w:rtl w:val="0"/>
        </w:rPr>
        <w:t>Písemné ověření</w:t>
      </w:r>
    </w:p>
    <w:p>
      <w:pPr>
        <w:pStyle w:val="P16"/>
        <w:framePr w:w="6710" w:h="607" w:hRule="exact" w:wrap="none" w:vAnchor="page" w:hAnchor="margin" w:x="45" w:y="11475"/>
        <w:rPr>
          <w:rStyle w:val="C3"/>
          <w:rtl w:val="0"/>
        </w:rPr>
      </w:pPr>
    </w:p>
    <w:p>
      <w:pPr>
        <w:pStyle w:val="P17"/>
        <w:framePr w:w="6658" w:h="480" w:hRule="exact" w:wrap="none" w:vAnchor="page" w:hAnchor="margin" w:x="71" w:y="11531"/>
        <w:rPr>
          <w:rStyle w:val="C13"/>
          <w:rtl w:val="0"/>
        </w:rPr>
      </w:pPr>
      <w:r>
        <w:rPr>
          <w:rStyle w:val="C13"/>
          <w:rtl w:val="0"/>
        </w:rPr>
        <w:t>d) Prokázat znalost základních povinností pracovníka při obsluze lanové dráhy v jednotlivých provozních režimech</w:t>
      </w:r>
    </w:p>
    <w:p>
      <w:pPr>
        <w:pStyle w:val="P30"/>
        <w:framePr w:w="3921" w:h="607" w:hRule="exact" w:wrap="none" w:vAnchor="page" w:hAnchor="margin" w:x="6800" w:y="11475"/>
        <w:rPr>
          <w:rStyle w:val="C3"/>
          <w:rtl w:val="0"/>
        </w:rPr>
      </w:pPr>
    </w:p>
    <w:p>
      <w:pPr>
        <w:pStyle w:val="P31"/>
        <w:framePr w:w="3839" w:h="480" w:hRule="exact" w:wrap="none" w:vAnchor="page" w:hAnchor="margin" w:x="6856" w:y="11531"/>
        <w:rPr>
          <w:rStyle w:val="C22"/>
          <w:rtl w:val="0"/>
        </w:rPr>
      </w:pPr>
      <w:r>
        <w:rPr>
          <w:rStyle w:val="C22"/>
          <w:rtl w:val="0"/>
        </w:rPr>
        <w:t>Písemné ověření</w:t>
      </w:r>
    </w:p>
    <w:p>
      <w:pPr>
        <w:pStyle w:val="P12"/>
        <w:framePr w:w="6710" w:h="607" w:hRule="exact" w:wrap="none" w:vAnchor="page" w:hAnchor="margin" w:x="45" w:y="12081"/>
        <w:rPr>
          <w:rStyle w:val="C3"/>
          <w:rtl w:val="0"/>
        </w:rPr>
      </w:pPr>
    </w:p>
    <w:p>
      <w:pPr>
        <w:pStyle w:val="P13"/>
        <w:framePr w:w="6658" w:h="480" w:hRule="exact" w:wrap="none" w:vAnchor="page" w:hAnchor="margin" w:x="71" w:y="12137"/>
        <w:rPr>
          <w:rStyle w:val="C11"/>
          <w:rtl w:val="0"/>
        </w:rPr>
      </w:pPr>
      <w:r>
        <w:rPr>
          <w:rStyle w:val="C11"/>
          <w:rtl w:val="0"/>
        </w:rPr>
        <w:t>e) Prokázat znalost povinností pracovníka při vzniku mimořádných událostí v provozu lanové dráhy a při mimořádných povětrnostních podmínkách</w:t>
      </w:r>
    </w:p>
    <w:p>
      <w:pPr>
        <w:pStyle w:val="P28"/>
        <w:framePr w:w="3921" w:h="607" w:hRule="exact" w:wrap="none" w:vAnchor="page" w:hAnchor="margin" w:x="6800" w:y="12081"/>
        <w:rPr>
          <w:rStyle w:val="C3"/>
          <w:rtl w:val="0"/>
        </w:rPr>
      </w:pPr>
    </w:p>
    <w:p>
      <w:pPr>
        <w:pStyle w:val="P29"/>
        <w:framePr w:w="3839" w:h="480" w:hRule="exact" w:wrap="none" w:vAnchor="page" w:hAnchor="margin" w:x="6856" w:y="12137"/>
        <w:rPr>
          <w:rStyle w:val="C21"/>
          <w:rtl w:val="0"/>
        </w:rPr>
      </w:pPr>
      <w:r>
        <w:rPr>
          <w:rStyle w:val="C21"/>
          <w:rtl w:val="0"/>
        </w:rPr>
        <w:t>Písemné ověření</w:t>
      </w:r>
    </w:p>
    <w:p>
      <w:pPr>
        <w:pStyle w:val="P16"/>
        <w:framePr w:w="6710" w:h="376" w:hRule="exact" w:wrap="none" w:vAnchor="page" w:hAnchor="margin" w:x="45" w:y="12688"/>
        <w:rPr>
          <w:rStyle w:val="C3"/>
          <w:rtl w:val="0"/>
        </w:rPr>
      </w:pPr>
    </w:p>
    <w:p>
      <w:pPr>
        <w:pStyle w:val="P17"/>
        <w:framePr w:w="6658" w:h="249" w:hRule="exact" w:wrap="none" w:vAnchor="page" w:hAnchor="margin" w:x="71" w:y="12744"/>
        <w:rPr>
          <w:rStyle w:val="C13"/>
          <w:rtl w:val="0"/>
        </w:rPr>
      </w:pPr>
      <w:r>
        <w:rPr>
          <w:rStyle w:val="C13"/>
          <w:rtl w:val="0"/>
        </w:rPr>
        <w:t>f) Uvést zařízení lanové dráhy a její okolí do řádného stavu</w:t>
      </w:r>
    </w:p>
    <w:p>
      <w:pPr>
        <w:pStyle w:val="P30"/>
        <w:framePr w:w="3921" w:h="376" w:hRule="exact" w:wrap="none" w:vAnchor="page" w:hAnchor="margin" w:x="6800" w:y="12688"/>
        <w:rPr>
          <w:rStyle w:val="C3"/>
          <w:rtl w:val="0"/>
        </w:rPr>
      </w:pPr>
    </w:p>
    <w:p>
      <w:pPr>
        <w:pStyle w:val="P31"/>
        <w:framePr w:w="3839" w:h="249" w:hRule="exact" w:wrap="none" w:vAnchor="page" w:hAnchor="margin" w:x="6856" w:y="12744"/>
        <w:rPr>
          <w:rStyle w:val="C22"/>
          <w:rtl w:val="0"/>
        </w:rPr>
      </w:pPr>
      <w:r>
        <w:rPr>
          <w:rStyle w:val="C22"/>
          <w:rtl w:val="0"/>
        </w:rPr>
        <w:t>Praktické předvedení a ústní ověření</w:t>
      </w:r>
    </w:p>
    <w:p>
      <w:pPr>
        <w:pStyle w:val="P12"/>
        <w:framePr w:w="6710" w:h="607" w:hRule="exact" w:wrap="none" w:vAnchor="page" w:hAnchor="margin" w:x="45" w:y="13065"/>
        <w:rPr>
          <w:rStyle w:val="C3"/>
          <w:rtl w:val="0"/>
        </w:rPr>
      </w:pPr>
    </w:p>
    <w:p>
      <w:pPr>
        <w:pStyle w:val="P13"/>
        <w:framePr w:w="6658" w:h="480" w:hRule="exact" w:wrap="none" w:vAnchor="page" w:hAnchor="margin" w:x="71" w:y="13121"/>
        <w:rPr>
          <w:rStyle w:val="C11"/>
          <w:rtl w:val="0"/>
        </w:rPr>
      </w:pPr>
      <w:r>
        <w:rPr>
          <w:rStyle w:val="C11"/>
          <w:rtl w:val="0"/>
        </w:rPr>
        <w:t>g) Posoudit s využitím provozní dokumentace lanové dráhy provozně - bezpečnostní parametry předepsané pro nástupní a výstupní prostory</w:t>
      </w:r>
    </w:p>
    <w:p>
      <w:pPr>
        <w:pStyle w:val="P28"/>
        <w:framePr w:w="3921" w:h="607" w:hRule="exact" w:wrap="none" w:vAnchor="page" w:hAnchor="margin" w:x="6800" w:y="13065"/>
        <w:rPr>
          <w:rStyle w:val="C3"/>
          <w:rtl w:val="0"/>
        </w:rPr>
      </w:pPr>
    </w:p>
    <w:p>
      <w:pPr>
        <w:pStyle w:val="P29"/>
        <w:framePr w:w="3839" w:h="480" w:hRule="exact" w:wrap="none" w:vAnchor="page" w:hAnchor="margin" w:x="6856" w:y="13121"/>
        <w:rPr>
          <w:rStyle w:val="C21"/>
          <w:rtl w:val="0"/>
        </w:rPr>
      </w:pPr>
      <w:r>
        <w:rPr>
          <w:rStyle w:val="C21"/>
          <w:rtl w:val="0"/>
        </w:rPr>
        <w:t>Praktické předvedení a ústní ověření</w:t>
      </w:r>
    </w:p>
    <w:p>
      <w:pPr>
        <w:pStyle w:val="P16"/>
        <w:framePr w:w="6710" w:h="607" w:hRule="exact" w:wrap="none" w:vAnchor="page" w:hAnchor="margin" w:x="45" w:y="13671"/>
        <w:rPr>
          <w:rStyle w:val="C3"/>
          <w:rtl w:val="0"/>
        </w:rPr>
      </w:pPr>
    </w:p>
    <w:p>
      <w:pPr>
        <w:pStyle w:val="P17"/>
        <w:framePr w:w="6658" w:h="480" w:hRule="exact" w:wrap="none" w:vAnchor="page" w:hAnchor="margin" w:x="71" w:y="13727"/>
        <w:rPr>
          <w:rStyle w:val="C13"/>
          <w:rtl w:val="0"/>
        </w:rPr>
      </w:pPr>
      <w:r>
        <w:rPr>
          <w:rStyle w:val="C13"/>
          <w:rtl w:val="0"/>
        </w:rPr>
        <w:t>h) Předvést povinnosti pracovníka při nastupování a vystupování cestujících s přihlédnutím k jednotlivým kategoriím těchto osob a posoudit reálné řešení</w:t>
      </w:r>
    </w:p>
    <w:p>
      <w:pPr>
        <w:pStyle w:val="P30"/>
        <w:framePr w:w="3921" w:h="607" w:hRule="exact" w:wrap="none" w:vAnchor="page" w:hAnchor="margin" w:x="6800" w:y="13671"/>
        <w:rPr>
          <w:rStyle w:val="C3"/>
          <w:rtl w:val="0"/>
        </w:rPr>
      </w:pPr>
    </w:p>
    <w:p>
      <w:pPr>
        <w:pStyle w:val="P31"/>
        <w:framePr w:w="3839" w:h="480" w:hRule="exact" w:wrap="none" w:vAnchor="page" w:hAnchor="margin" w:x="6856" w:y="13727"/>
        <w:rPr>
          <w:rStyle w:val="C22"/>
          <w:rtl w:val="0"/>
        </w:rPr>
      </w:pPr>
      <w:r>
        <w:rPr>
          <w:rStyle w:val="C22"/>
          <w:rtl w:val="0"/>
        </w:rPr>
        <w:t>Praktické předvedení a ústní ověření</w:t>
      </w:r>
    </w:p>
    <w:p>
      <w:pPr>
        <w:pStyle w:val="P12"/>
        <w:framePr w:w="6710" w:h="607" w:hRule="exact" w:wrap="none" w:vAnchor="page" w:hAnchor="margin" w:x="45" w:y="14278"/>
        <w:rPr>
          <w:rStyle w:val="C3"/>
          <w:rtl w:val="0"/>
        </w:rPr>
      </w:pPr>
    </w:p>
    <w:p>
      <w:pPr>
        <w:pStyle w:val="P13"/>
        <w:framePr w:w="6658" w:h="480" w:hRule="exact" w:wrap="none" w:vAnchor="page" w:hAnchor="margin" w:x="71" w:y="14334"/>
        <w:rPr>
          <w:rStyle w:val="C11"/>
          <w:rtl w:val="0"/>
        </w:rPr>
      </w:pPr>
      <w:r>
        <w:rPr>
          <w:rStyle w:val="C11"/>
          <w:rtl w:val="0"/>
        </w:rPr>
        <w:t>i) Definovat regulativa pro přepravu osob a zboží, vyplývající z vnitřních předpisů provozovatele lanové dráhy</w:t>
      </w:r>
    </w:p>
    <w:p>
      <w:pPr>
        <w:pStyle w:val="P28"/>
        <w:framePr w:w="3921" w:h="607" w:hRule="exact" w:wrap="none" w:vAnchor="page" w:hAnchor="margin" w:x="6800" w:y="14278"/>
        <w:rPr>
          <w:rStyle w:val="C3"/>
          <w:rtl w:val="0"/>
        </w:rPr>
      </w:pPr>
    </w:p>
    <w:p>
      <w:pPr>
        <w:pStyle w:val="P29"/>
        <w:framePr w:w="3839" w:h="480" w:hRule="exact" w:wrap="none" w:vAnchor="page" w:hAnchor="margin" w:x="6856" w:y="14334"/>
        <w:rPr>
          <w:rStyle w:val="C21"/>
          <w:rtl w:val="0"/>
        </w:rPr>
      </w:pPr>
      <w:r>
        <w:rPr>
          <w:rStyle w:val="C21"/>
          <w:rtl w:val="0"/>
        </w:rPr>
        <w:t>Písemné ověření</w:t>
      </w:r>
    </w:p>
    <w:p>
      <w:pPr>
        <w:pStyle w:val="P32"/>
        <w:framePr w:w="10710" w:h="248" w:hRule="exact" w:wrap="none" w:vAnchor="page" w:hAnchor="margin" w:x="28" w:y="149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Staniční pracovník/pracovnice lanové dráhy, 10.9.2026 1:16:15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dokumentaci a normách elektrotechnických a elektronických zapojení, rozvodů a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Určit funkce elektrických zařízení lanové dráhy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Prokázat znalost možných ohrožení elektrickými zařízeními lanové dráhy a možných způsobů ochrany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Písemné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Určit bezpečné činnosti na elektrických zařízeních lanových drah a oprávnění pracovníků k jednotlivým činnostem</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Písemné ověření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Definovat kvalifikační podmínky pro práci na elektrických zařízeních lanových drah</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Písemné ověření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340" w:hRule="exact" w:wrap="none" w:vAnchor="page" w:hAnchor="margin" w:x="28" w:y="5923"/>
        <w:rPr>
          <w:rStyle w:val="C18"/>
          <w:rtl w:val="0"/>
        </w:rPr>
      </w:pPr>
      <w:r>
        <w:rPr>
          <w:rStyle w:val="C18"/>
          <w:rtl w:val="0"/>
        </w:rPr>
        <w:t>Poskytování první zdravotnické pomoci</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a) Prokázat znalost v organizaci záchrany (v lyžařském areálu obecně, v prostorách nástupu a výstupu z lanové dráhy)</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Písemné ověření</w:t>
      </w:r>
    </w:p>
    <w:p>
      <w:pPr>
        <w:pStyle w:val="P16"/>
        <w:framePr w:w="6710" w:h="607" w:hRule="exact" w:wrap="none" w:vAnchor="page" w:hAnchor="margin" w:x="45" w:y="7345"/>
        <w:rPr>
          <w:rStyle w:val="C3"/>
          <w:rtl w:val="0"/>
        </w:rPr>
      </w:pPr>
    </w:p>
    <w:p>
      <w:pPr>
        <w:pStyle w:val="P17"/>
        <w:framePr w:w="6658" w:h="480" w:hRule="exact" w:wrap="none" w:vAnchor="page" w:hAnchor="margin" w:x="71" w:y="7401"/>
        <w:rPr>
          <w:rStyle w:val="C13"/>
          <w:rtl w:val="0"/>
        </w:rPr>
      </w:pPr>
      <w:r>
        <w:rPr>
          <w:rStyle w:val="C13"/>
          <w:rtl w:val="0"/>
        </w:rPr>
        <w:t>b) Definovat a ukázat na příkladu základní postup při poskytování první pomoci</w:t>
      </w:r>
    </w:p>
    <w:p>
      <w:pPr>
        <w:pStyle w:val="P30"/>
        <w:framePr w:w="3921" w:h="607" w:hRule="exact" w:wrap="none" w:vAnchor="page" w:hAnchor="margin" w:x="6800" w:y="7345"/>
        <w:rPr>
          <w:rStyle w:val="C3"/>
          <w:rtl w:val="0"/>
        </w:rPr>
      </w:pPr>
    </w:p>
    <w:p>
      <w:pPr>
        <w:pStyle w:val="P31"/>
        <w:framePr w:w="3839" w:h="480" w:hRule="exact" w:wrap="none" w:vAnchor="page" w:hAnchor="margin" w:x="6856" w:y="7401"/>
        <w:rPr>
          <w:rStyle w:val="C22"/>
          <w:rtl w:val="0"/>
        </w:rPr>
      </w:pPr>
      <w:r>
        <w:rPr>
          <w:rStyle w:val="C22"/>
          <w:rtl w:val="0"/>
        </w:rPr>
        <w:t>Praktické předvedení a ústní ověření</w:t>
      </w:r>
    </w:p>
    <w:p>
      <w:pPr>
        <w:pStyle w:val="P12"/>
        <w:framePr w:w="6710" w:h="607" w:hRule="exact" w:wrap="none" w:vAnchor="page" w:hAnchor="margin" w:x="45" w:y="7952"/>
        <w:rPr>
          <w:rStyle w:val="C3"/>
          <w:rtl w:val="0"/>
        </w:rPr>
      </w:pPr>
    </w:p>
    <w:p>
      <w:pPr>
        <w:pStyle w:val="P13"/>
        <w:framePr w:w="6658" w:h="480" w:hRule="exact" w:wrap="none" w:vAnchor="page" w:hAnchor="margin" w:x="71" w:y="8008"/>
        <w:rPr>
          <w:rStyle w:val="C11"/>
          <w:rtl w:val="0"/>
        </w:rPr>
      </w:pPr>
      <w:r>
        <w:rPr>
          <w:rStyle w:val="C11"/>
          <w:rtl w:val="0"/>
        </w:rPr>
        <w:t>c) Popsat a demonstrovat poskytnutí první pomoci při úrazu elektrickým proudem</w:t>
      </w:r>
    </w:p>
    <w:p>
      <w:pPr>
        <w:pStyle w:val="P28"/>
        <w:framePr w:w="3921" w:h="607" w:hRule="exact" w:wrap="none" w:vAnchor="page" w:hAnchor="margin" w:x="6800" w:y="7952"/>
        <w:rPr>
          <w:rStyle w:val="C3"/>
          <w:rtl w:val="0"/>
        </w:rPr>
      </w:pPr>
    </w:p>
    <w:p>
      <w:pPr>
        <w:pStyle w:val="P29"/>
        <w:framePr w:w="3839" w:h="480" w:hRule="exact" w:wrap="none" w:vAnchor="page" w:hAnchor="margin" w:x="6856" w:y="8008"/>
        <w:rPr>
          <w:rStyle w:val="C21"/>
          <w:rtl w:val="0"/>
        </w:rPr>
      </w:pPr>
      <w:r>
        <w:rPr>
          <w:rStyle w:val="C21"/>
          <w:rtl w:val="0"/>
        </w:rPr>
        <w:t>Praktické předvedení a ústní ověření</w:t>
      </w:r>
    </w:p>
    <w:p>
      <w:pPr>
        <w:pStyle w:val="P16"/>
        <w:framePr w:w="6710" w:h="607" w:hRule="exact" w:wrap="none" w:vAnchor="page" w:hAnchor="margin" w:x="45" w:y="8559"/>
        <w:rPr>
          <w:rStyle w:val="C3"/>
          <w:rtl w:val="0"/>
        </w:rPr>
      </w:pPr>
    </w:p>
    <w:p>
      <w:pPr>
        <w:pStyle w:val="P17"/>
        <w:framePr w:w="6658" w:h="480" w:hRule="exact" w:wrap="none" w:vAnchor="page" w:hAnchor="margin" w:x="71" w:y="8615"/>
        <w:rPr>
          <w:rStyle w:val="C13"/>
          <w:rtl w:val="0"/>
        </w:rPr>
      </w:pPr>
      <w:r>
        <w:rPr>
          <w:rStyle w:val="C13"/>
          <w:rtl w:val="0"/>
        </w:rPr>
        <w:t>d) Určit minimální rozsah vybavenosti lyžařského areálu zdravotnickým materiálem a transportními prostředky</w:t>
      </w:r>
    </w:p>
    <w:p>
      <w:pPr>
        <w:pStyle w:val="P30"/>
        <w:framePr w:w="3921" w:h="607" w:hRule="exact" w:wrap="none" w:vAnchor="page" w:hAnchor="margin" w:x="6800" w:y="8559"/>
        <w:rPr>
          <w:rStyle w:val="C3"/>
          <w:rtl w:val="0"/>
        </w:rPr>
      </w:pPr>
    </w:p>
    <w:p>
      <w:pPr>
        <w:pStyle w:val="P31"/>
        <w:framePr w:w="3839" w:h="480" w:hRule="exact" w:wrap="none" w:vAnchor="page" w:hAnchor="margin" w:x="6856" w:y="8615"/>
        <w:rPr>
          <w:rStyle w:val="C22"/>
          <w:rtl w:val="0"/>
        </w:rPr>
      </w:pPr>
      <w:r>
        <w:rPr>
          <w:rStyle w:val="C22"/>
          <w:rtl w:val="0"/>
        </w:rPr>
        <w:t>Písemné ověření</w:t>
      </w:r>
    </w:p>
    <w:p>
      <w:pPr>
        <w:pStyle w:val="P32"/>
        <w:framePr w:w="10710" w:h="248" w:hRule="exact" w:wrap="none" w:vAnchor="page" w:hAnchor="margin" w:x="28" w:y="92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Staniční pracovník/pracovnice lanové dráhy, 10.9.2026 1:16:15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https://nsp.cz/jednotka-prace/stanicni-pracovnik-lanove#zdravotni-zpusobilost).</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sdělí a nejpozději spolu s pozvánkou zašle uchazeči informaci o druhu a typu osobní lanové dráhy, na které bude probíhat praktické ověření jednotlivých kritérií.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u kompetencí Orientace v předpisech a technických normách, Organizace nástupu, přepravy a výstupu, Poskytování první zdravotnické pomoci, Orientace v dokumentaci a normách elektrotechnických a elektronických zapojení, rozvodů a zařízení se provádí prostřednictvím písemného testu.</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single"/>
          <w:shd w:val="clear" w:color="auto" w:fill="auto"/>
          <w:vertAlign w:val="baseline"/>
          <w:lang/>
        </w:rPr>
        <w:t>Pravidla pro aplikaci písemných testů jako způsobu ověřování</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Testy pro jednotlivé uchazeče musí být generovány </w:t>
      </w:r>
      <w:r>
        <w:rPr>
          <w:rFonts w:ascii="Arial" w:cs="Arial" w:hAnsi="Arial" w:eastAsia="Arial"/>
          <w:b w:val="1"/>
          <w:i w:val="0"/>
          <w:caps w:val="0"/>
          <w:strike w:val="0"/>
          <w:noProof w:val="0"/>
          <w:vanish w:val="0"/>
          <w:color w:val="auto"/>
          <w:sz w:val="20"/>
          <w:u w:val="none"/>
          <w:shd w:val="clear" w:color="auto" w:fill="auto"/>
          <w:vertAlign w:val="baseline"/>
          <w:lang/>
        </w:rPr>
        <w:t>ze souboru obsahujícím minimálně 110 otázek</w:t>
      </w:r>
      <w:r>
        <w:rPr>
          <w:rFonts w:ascii="Arial" w:cs="Arial" w:hAnsi="Arial" w:eastAsia="Arial"/>
          <w:b w:val="0"/>
          <w:i w:val="0"/>
          <w:caps w:val="0"/>
          <w:strike w:val="0"/>
          <w:noProof w:val="0"/>
          <w:vanish w:val="0"/>
          <w:color w:val="auto"/>
          <w:sz w:val="20"/>
          <w:u w:val="none"/>
          <w:shd w:val="clear" w:color="auto" w:fill="auto"/>
          <w:vertAlign w:val="baseline"/>
          <w:lang/>
        </w:rPr>
        <w:t>, aby bylo umožněno řádově několik desítek různě sestavených testů.</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Při každé zkoušce </w:t>
      </w:r>
      <w:r>
        <w:rPr>
          <w:rFonts w:ascii="Arial" w:cs="Arial" w:hAnsi="Arial" w:eastAsia="Arial"/>
          <w:b w:val="1"/>
          <w:i w:val="0"/>
          <w:caps w:val="0"/>
          <w:strike w:val="0"/>
          <w:noProof w:val="0"/>
          <w:vanish w:val="0"/>
          <w:color w:val="auto"/>
          <w:sz w:val="20"/>
          <w:u w:val="none"/>
          <w:shd w:val="clear" w:color="auto" w:fill="auto"/>
          <w:vertAlign w:val="baseline"/>
          <w:lang/>
        </w:rPr>
        <w:t>musí být ověřeny všechny kompetence kvalifikačního standardu</w:t>
      </w:r>
      <w:r>
        <w:rPr>
          <w:rFonts w:ascii="Arial" w:cs="Arial" w:hAnsi="Arial" w:eastAsia="Arial"/>
          <w:b w:val="0"/>
          <w:i w:val="0"/>
          <w:caps w:val="0"/>
          <w:strike w:val="0"/>
          <w:noProof w:val="0"/>
          <w:vanish w:val="0"/>
          <w:color w:val="auto"/>
          <w:sz w:val="20"/>
          <w:u w:val="none"/>
          <w:shd w:val="clear" w:color="auto" w:fill="auto"/>
          <w:vertAlign w:val="baseline"/>
          <w:lang/>
        </w:rPr>
        <w:t>. To znamená, že v případě, kdy se některé kompetence nebo kritéria ověřují pomocí testů, musí být splněné následující dvě podmínky: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předpisech a technických normách 20 otázek</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Organizace nástupu, přepravy a výstupu 50 otázek</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Poskytování první zdravotnické pomoci 20 otázek</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dokumentaci a normách elektrotechnických a elektronických zapojení, rozvodů a zařízení20 otázek</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vygenerování náhodného tesu pro každého uchazeče, sestaveného z 30 otázek s následujícím zastoupením jednotlivých oblastí:</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Každý uchazeč má ve svém testu pro každou oblast následující počet otázek</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předpisech a technických normách 4 otázky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Organizace nástupu, přepravy a výstupu18 otázek</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Poskytování první zdravotnické pomoci 4 otázky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dokumentaci a normách elektrotechnických a elektronických zapojení, rozvodů a zařízení4 otázky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Testové otázky budou uzavřené, sestavené ze tří odpovědí, z nichž jedna je správná. Všechny otázky jsou bodově rovnocenné.</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Každý uchazeč má ve svém testu pro každé kritérium</w:t>
      </w:r>
      <w:r>
        <w:rPr>
          <w:rFonts w:ascii="Arial" w:cs="Arial" w:hAnsi="Arial" w:eastAsia="Arial"/>
          <w:b w:val="0"/>
          <w:i w:val="0"/>
          <w:caps w:val="0"/>
          <w:strike w:val="0"/>
          <w:noProof w:val="0"/>
          <w:vanish w:val="0"/>
          <w:color w:val="auto"/>
          <w:sz w:val="20"/>
          <w:u w:val="none"/>
          <w:shd w:val="clear" w:color="auto" w:fill="auto"/>
          <w:vertAlign w:val="baseline"/>
          <w:lang/>
        </w:rPr>
        <w:t xml:space="preserve"> (u něhož je test způsobem ověření a v návaznosti na pokyn o tom, která kritéria je třeba u zkoušky splnit) </w:t>
      </w:r>
      <w:r>
        <w:rPr>
          <w:rFonts w:ascii="Arial" w:cs="Arial" w:hAnsi="Arial" w:eastAsia="Arial"/>
          <w:b w:val="1"/>
          <w:i w:val="0"/>
          <w:caps w:val="0"/>
          <w:strike w:val="0"/>
          <w:noProof w:val="0"/>
          <w:vanish w:val="0"/>
          <w:color w:val="auto"/>
          <w:sz w:val="20"/>
          <w:u w:val="none"/>
          <w:shd w:val="clear" w:color="auto" w:fill="auto"/>
          <w:vertAlign w:val="baseline"/>
          <w:lang/>
        </w:rPr>
        <w:t>alespoň jednu otázku.</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úspěšné hodnocení testu je třeba dosáhnout alespoň 75 % úspěšnosti zodpovězení otázek za každou oblast a zároveň 80 % úspěšnosti v testu jako celku.</w:t>
      </w:r>
    </w:p>
    <w:p>
      <w:pPr>
        <w:pStyle w:val="P21"/>
        <w:framePr w:w="7654" w:h="331" w:hRule="exact" w:wrap="none" w:vAnchor="page" w:hAnchor="margin" w:x="28" w:y="15940"/>
        <w:rPr>
          <w:rStyle w:val="C16"/>
          <w:rtl w:val="0"/>
        </w:rPr>
      </w:pPr>
      <w:r>
        <w:rPr>
          <w:rStyle w:val="C16"/>
          <w:rtl w:val="0"/>
        </w:rPr>
        <w:t>Staniční pracovník/pracovnice lanové dráhy, 10.9.2026 1:16:15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63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strojního, elektrotechnického, stavebního nebo dopravního zaměření a minimálně 5 let praxe v oboru osobní lanové dopravy a zdravotnický kurz zaměřený na poskytování první pomoci v minimálním rozsahu 10 hodin.</w:t>
      </w:r>
    </w:p>
    <w:p>
      <w:pPr>
        <w:keepNext w:val="0"/>
        <w:keepLines w:val="1"/>
        <w:framePr w:w="10766" w:h="708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strojního, elektrotechnického, stavebního nebo dopravního zaměření a minimálně 5 let praxe v oboru osobní lanové dopravy a zdravotnický kurz zaměřený na poskytování první pomoci v minimálním rozsahu 10 hodin.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dopravy, www.mdcr.cz.</w:t>
      </w:r>
    </w:p>
    <w:p>
      <w:pPr>
        <w:pStyle w:val="P21"/>
        <w:framePr w:w="7654" w:h="331" w:hRule="exact" w:wrap="none" w:vAnchor="page" w:hAnchor="margin" w:x="28" w:y="15940"/>
        <w:rPr>
          <w:rStyle w:val="C16"/>
          <w:rtl w:val="0"/>
        </w:rPr>
      </w:pPr>
      <w:r>
        <w:rPr>
          <w:rStyle w:val="C16"/>
          <w:rtl w:val="0"/>
        </w:rPr>
        <w:t>Staniční pracovník/pracovnice lanové dráhy, 10.9.2026 1:16:15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0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prostředí plně funkční osobní lanové dráhy s volným přístupem do všech prostorů a podle konstrukce ke všem zařízením lanové dráhy (stanice, technické prostory s poháněcím mechanismem - motor, jeho napájecí součásti a převodovka, funkční trasa lanové dráhy, měřící přístroje pro určení rychlosti větru, či teploty).</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písemné části zkoušky:</w:t>
      </w:r>
    </w:p>
    <w:p>
      <w:pPr>
        <w:keepNext w:val="0"/>
        <w:keepLines w:val="1"/>
        <w:framePr w:w="10766" w:h="71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s odpovídajícím počtem míst k sezení a stoly</w:t>
      </w:r>
    </w:p>
    <w:p>
      <w:pPr>
        <w:keepNext w:val="0"/>
        <w:keepLines w:val="1"/>
        <w:framePr w:w="10766" w:h="71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•Notebook (PC), projekční technika, flipchart, tiskárna</w:t>
      </w:r>
    </w:p>
    <w:p>
      <w:pPr>
        <w:keepNext w:val="0"/>
        <w:keepLines w:val="1"/>
        <w:framePr w:w="10766" w:h="71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předpisy a technické normy z oblasti osobní lanové dopravy v platném znění:</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Zákonč. 319/2016 Sb., kterým se mění zákon č. 266/1994 Sb., o dráhách, ve znění pozdějších předpisů, a další související zákony</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Vyhláška č. 100/1995 Sb., kterou se stanoví podmínky pro provoz, konstrukci a výrobu určených technických zařízení a jejich konkretizace (Řád určených technických zařízení), ve znění vyhlášky č. 279/2000 Sb., nařízení vlády č. 352/2000 Sb., vyhlášky č. 210/2006 Sb., a vyhlášky č. 128/2017 Sb. </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101/1995 Sb., kterou se vydává Řád pro zdravotní způsobilost osob při provozování dráhy a drážní dopravy, ve znění vyhlášky MDS č. 455/2000 Sb., vyhlášky č. 194/2005 Sb., vyhlášky č. 305/2007 Sb., vyhlášky č. 16/2012 Sb., vyhlášky č. 33/2013 Sb., a vyhlášky č. 129/2017 Sb.</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16/2012 Sb., o odborné způsobilosti osob řídících drážní vozidlo a osob provádějících revize, prohlídky a zkoušky určených technických zařízení a o změně vyhlášky Ministerstva dopravy č. 101/1995 Sb., kterou se vydává Řád pro zdravotní a odbornou způsobilost osob při provozování dráhy a drážní dopravy, ve znění pozdějších předpisů, ve znění vyhlášky č. 160/2015 Sb., a vyhlášky č. 130/2017 Sb.</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MD č. 177/1995 Sb., kterou se vydává stavební a technický řád drah, ve znění vyhlášky MD č. 243/1996 Sb., vyhlášky MDS č. 346/2000 Sb., vyhlášky MDS č. 413/2001 Sb., vyhlášky MD č. 577/2004 Sb., vyhlášky č. 58/2013 Sb., vyhlášky č. 8/2015 Sb., a vyhlášky č. 117/2017 Sb.</w:t>
      </w:r>
    </w:p>
    <w:p>
      <w:pPr>
        <w:keepNext w:val="0"/>
        <w:keepLines w:val="1"/>
        <w:framePr w:w="10766" w:h="716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lanové dráhy</w:t>
      </w:r>
    </w:p>
    <w:p>
      <w:pPr>
        <w:keepNext w:val="0"/>
        <w:keepLines w:val="1"/>
        <w:framePr w:w="10766" w:h="716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pro demonstraci poskytnutí první pomoci při úrazu elektrickým proudem</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82"/>
        <w:rPr>
          <w:rStyle w:val="C3"/>
          <w:rtl w:val="0"/>
        </w:rPr>
      </w:pPr>
    </w:p>
    <w:p>
      <w:pPr>
        <w:pStyle w:val="P35"/>
        <w:framePr w:w="10710" w:h="340" w:hRule="exact" w:wrap="none" w:vAnchor="page" w:hAnchor="margin" w:x="28" w:y="9882"/>
        <w:rPr>
          <w:rStyle w:val="C25"/>
          <w:rtl w:val="0"/>
        </w:rPr>
      </w:pPr>
      <w:r>
        <w:rPr>
          <w:rStyle w:val="C25"/>
          <w:rtl w:val="0"/>
        </w:rPr>
        <w:t>Doba přípravy na zkoušku</w:t>
      </w:r>
    </w:p>
    <w:p>
      <w:pPr>
        <w:keepNext w:val="0"/>
        <w:keepLines w:val="0"/>
        <w:framePr w:w="10766" w:h="806" w:hRule="exact" w:wrap="none" w:vAnchor="page" w:hAnchor="margin" w:x="0" w:y="102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11255"/>
        <w:rPr>
          <w:rStyle w:val="C3"/>
          <w:rtl w:val="0"/>
        </w:rPr>
      </w:pPr>
    </w:p>
    <w:p>
      <w:pPr>
        <w:pStyle w:val="P35"/>
        <w:framePr w:w="10710" w:h="340" w:hRule="exact" w:wrap="none" w:vAnchor="page" w:hAnchor="margin" w:x="28" w:y="11255"/>
        <w:rPr>
          <w:rStyle w:val="C25"/>
          <w:rtl w:val="0"/>
        </w:rPr>
      </w:pPr>
      <w:r>
        <w:rPr>
          <w:rStyle w:val="C25"/>
          <w:rtl w:val="0"/>
        </w:rPr>
        <w:t>Doba pro vykonání zkoušky</w:t>
      </w:r>
    </w:p>
    <w:p>
      <w:pPr>
        <w:keepNext w:val="0"/>
        <w:keepLines w:val="0"/>
        <w:framePr w:w="10766" w:h="1036" w:hRule="exact" w:wrap="none" w:vAnchor="page" w:hAnchor="margin" w:x="0" w:y="11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4 hodiny, doba trvání písemné části zkoušky maximálně 60 minut. (hodinou se rozumí 60 minut). Zkouška může být rozložena do více dnů.</w:t>
      </w:r>
    </w:p>
    <w:p>
      <w:pPr>
        <w:pStyle w:val="P21"/>
        <w:framePr w:w="7654" w:h="331" w:hRule="exact" w:wrap="none" w:vAnchor="page" w:hAnchor="margin" w:x="28" w:y="15940"/>
        <w:rPr>
          <w:rStyle w:val="C16"/>
          <w:rtl w:val="0"/>
        </w:rPr>
      </w:pPr>
      <w:r>
        <w:rPr>
          <w:rStyle w:val="C16"/>
          <w:rtl w:val="0"/>
        </w:rPr>
        <w:t>Staniční pracovník/pracovnice lanové dráhy, 10.9.2026 1:16:15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lanové dopravy, o.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lyžařů,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Sportovní areál Harrachov, a.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podnik města Ústí nad Labem</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 centrum Dolní Morava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 park Červená Voda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Kolín</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Března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Staniční pracovník/pracovnice lanové dráhy, 10.9.2026 1:16:15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7F00A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813F39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2032A0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7A8466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