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7DE366" Type="http://schemas.openxmlformats.org/officeDocument/2006/relationships/officeDocument" Target="/word/document.xml" /><Relationship Id="coreR697DE366" Type="http://schemas.openxmlformats.org/package/2006/relationships/metadata/core-properties" Target="/docProps/core.xml" /><Relationship Id="customR697DE3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kazetových podhledů (kód: 36-063-H)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kazetových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04.07.2023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kazetových podhledů, 30.9.2026 6:39:32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kazetových podhledů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Montér suchých staveb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kazetových podhledů, 30.9.2026 6:39:32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