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A4B50D" Type="http://schemas.openxmlformats.org/officeDocument/2006/relationships/officeDocument" Target="/word/document.xml" /><Relationship Id="coreR4BA4B50D" Type="http://schemas.openxmlformats.org/package/2006/relationships/metadata/core-properties" Target="/docProps/core.xml" /><Relationship Id="customR4BA4B5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suchých podlah (kód: 36-065-H)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suchých podlah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11.10.2025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suchých podlah, 30.9.2026 5:41:17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Montér suchých staveb (kód: 36-66-H/01)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suchých staveb (kód: 36-021-H)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29.10.2013 do 11.2.2023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Montér/montérka kazetových podhledů (kód: 36-063-H)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Montér/montérka půdních vestaveb (kód: 36-064-H)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Montér/montérka suchých podlah (kód: 36-065-H)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Montér/montérka suchých stěn a stropních podhledů (kód: 36-066-H)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29.1.2009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Montér suchých staveb (kód: 36-99-H/33)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29.1.2009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Montér/montérka suchých staveb (kód: 36-021-H)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29.10.2013 do 11.2.2023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Montér/montérka kazetových podhledů (kód: 36-063-H)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Montér/montérka půdních vestaveb (kód: 36-064-H)</w:t>
      </w:r>
    </w:p>
    <w:p>
      <w:pPr>
        <w:pStyle w:val="P12"/>
        <w:framePr w:w="10256" w:h="248" w:hRule="exact" w:wrap="none" w:vAnchor="page" w:hAnchor="margin" w:x="482" w:y="8682"/>
        <w:rPr>
          <w:rStyle w:val="C13"/>
          <w:rtl w:val="0"/>
        </w:rPr>
      </w:pPr>
      <w:r>
        <w:rPr>
          <w:rStyle w:val="C13"/>
          <w:rtl w:val="0"/>
        </w:rPr>
        <w:t>Montér/montérka suchých podlah (kód: 36-065-H)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Montér/montérka suchých stěn a stropních podhledů (kód: 36-066-H)</w:t>
      </w:r>
    </w:p>
    <w:p>
      <w:pPr>
        <w:pStyle w:val="P6"/>
        <w:framePr w:w="10710" w:h="113" w:hRule="exact" w:wrap="none" w:vAnchor="page" w:hAnchor="margin" w:x="28" w:y="91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40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8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8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1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62"/>
        <w:rPr>
          <w:rStyle w:val="C18"/>
          <w:rtl w:val="0"/>
        </w:rPr>
      </w:pPr>
      <w:r>
        <w:rPr>
          <w:rStyle w:val="C18"/>
          <w:rtl w:val="0"/>
        </w:rPr>
        <w:t>Montér suchých podlah</w:t>
      </w:r>
    </w:p>
    <w:p>
      <w:pPr>
        <w:pStyle w:val="P20"/>
        <w:framePr w:w="5338" w:h="376" w:hRule="exact" w:wrap="none" w:vAnchor="page" w:hAnchor="margin" w:x="5383" w:y="101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62"/>
        <w:rPr>
          <w:rStyle w:val="C19"/>
          <w:rtl w:val="0"/>
        </w:rPr>
      </w:pPr>
      <w:r>
        <w:rPr>
          <w:rStyle w:val="C19"/>
          <w:rtl w:val="0"/>
        </w:rPr>
        <w:t>Montér suchých staveb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suchých podlah, 30.9.2026 5:41:17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