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90F556" Type="http://schemas.openxmlformats.org/officeDocument/2006/relationships/officeDocument" Target="/word/document.xml" /><Relationship Id="coreR6890F556" Type="http://schemas.openxmlformats.org/package/2006/relationships/metadata/core-properties" Target="/docProps/core.xml" /><Relationship Id="customR6890F5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velkoformátových digitálních tiskových strojů (kód: 34-034-H)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velkoformátových digitálních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velkoformátových digitálních tiskových strojů, 31.7.2026 9:34:05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Operátor digitálních tiskových strojů (kód: 34-99-H/05)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120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3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2304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6"/>
        <w:framePr w:w="10710" w:h="113" w:hRule="exact" w:wrap="none" w:vAnchor="page" w:hAnchor="margin" w:x="28" w:y="125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7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1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7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1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7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8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36"/>
        <w:rPr>
          <w:rStyle w:val="C18"/>
          <w:rtl w:val="0"/>
        </w:rPr>
      </w:pPr>
      <w:r>
        <w:rPr>
          <w:rStyle w:val="C18"/>
          <w:rtl w:val="0"/>
        </w:rPr>
        <w:t>Operátor velkoformátových digitálních tiskových strojů</w:t>
      </w:r>
    </w:p>
    <w:p>
      <w:pPr>
        <w:pStyle w:val="P20"/>
        <w:framePr w:w="5338" w:h="376" w:hRule="exact" w:wrap="none" w:vAnchor="page" w:hAnchor="margin" w:x="5383" w:y="1348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36"/>
        <w:rPr>
          <w:rStyle w:val="C19"/>
          <w:rtl w:val="0"/>
        </w:rPr>
      </w:pPr>
      <w:r>
        <w:rPr>
          <w:rStyle w:val="C19"/>
          <w:rtl w:val="0"/>
        </w:rPr>
        <w:t>Operátor digitálních tiskových 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velkoformátových digitálních tiskových strojů, 31.7.2026 9:34:05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