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C37C2C" Type="http://schemas.openxmlformats.org/officeDocument/2006/relationships/officeDocument" Target="/word/document.xml" /><Relationship Id="coreR30C37C2C" Type="http://schemas.openxmlformats.org/package/2006/relationships/metadata/core-properties" Target="/docProps/core.xml" /><Relationship Id="customR30C37C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měřicích přístrojů (kód: 26-029-M)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měřících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Konstrukce elektronických měřicích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elektronických obvodů měřicích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Testování elektrických nebo elektronických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Analyzování vnějších vlivů působících na užitné vlastnosti surovin, materiálů, polotovarů a výrobků v elektrotechnické výrobě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použitých materiálů v návrhu elektrického nebo elektronického zařízení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Evidování technických dat o průběhu a výsledcích práce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Zpracování dokumentace k realizaci laboratorního vzoru, funkčního vzoru a prototypu měřicího přístroje podle předložených kritérií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Dodržování bezpečnosti práce na elektrických zařízeních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měřicích přístrojů, 18.10.2026 19:33:12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https://nsp.cz/jednotka-prace/elektrotechnik-mericich-p#zdravotni-zpusobilost).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měřicích přístrojů, 18.10.2026 19:33:12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FCC průmyslové systémy,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měřicích přístrojů, 18.10.2026 19:33:12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