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A5FAD" Type="http://schemas.openxmlformats.org/officeDocument/2006/relationships/officeDocument" Target="/word/document.xml" /><Relationship Id="coreR1DEA5FAD" Type="http://schemas.openxmlformats.org/package/2006/relationships/metadata/core-properties" Target="/docProps/core.xml" /><Relationship Id="customR1DEA5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měřicích přístrojů,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