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DB8224" Type="http://schemas.openxmlformats.org/officeDocument/2006/relationships/officeDocument" Target="/word/document.xml" /><Relationship Id="coreR55DB8224" Type="http://schemas.openxmlformats.org/package/2006/relationships/metadata/core-properties" Target="/docProps/core.xml" /><Relationship Id="customR55DB82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měřících přístrojů (kód: 26-029-M)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měřících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měřících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 měřících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Testování elektrických nebo elektronických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Analyzování vnějších vlivů působících na užitné vlastnosti surovin, materiálů, polotovarů a výrobků v elektrotechnické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Evidování technických dat o průběhu a výsledcích práce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Zpracování dokumentace k realizaci laboratorního vzoru, funkčního vzoru a prototypu měřicího přístroje podle předložených kritérií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Dodržování bezpečnosti práce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Elektrotechnik měřících přístrojů, 7.7.2026 12:41:53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Vybrat z katalogu součástky pro realizaci zadaného obvodu</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Konstrukce elektronických měřících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zdůvodnění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Popsat zásady návrhu / výběru vhodného napájecího zdroje vyvíjeného měřicího přístroje pro užití v exteriéru</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zdůvodnění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c) Popsat rozdíly mezi analogovým a digitálním signálem, jak a pomocí jakých zařízení se provádí převod analogového signálu na digitální</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Ústní zdůvodnění</w:t>
      </w:r>
    </w:p>
    <w:p>
      <w:pPr>
        <w:pStyle w:val="P16"/>
        <w:framePr w:w="6710" w:h="831" w:hRule="exact" w:wrap="none" w:vAnchor="page" w:hAnchor="margin" w:x="45" w:y="9717"/>
        <w:rPr>
          <w:rStyle w:val="C3"/>
          <w:rtl w:val="0"/>
        </w:rPr>
      </w:pPr>
    </w:p>
    <w:p>
      <w:pPr>
        <w:pStyle w:val="P17"/>
        <w:framePr w:w="6658" w:h="704" w:hRule="exact" w:wrap="none" w:vAnchor="page" w:hAnchor="margin" w:x="71" w:y="9773"/>
        <w:rPr>
          <w:rStyle w:val="C13"/>
          <w:rtl w:val="0"/>
        </w:rPr>
      </w:pPr>
      <w:r>
        <w:rPr>
          <w:rStyle w:val="C13"/>
          <w:rtl w:val="0"/>
        </w:rPr>
        <w:t>d) Navrhnout rozmístění řídicích a sdělovacích prvků na předním panelu měřicího přístroje pro určené veličiny vzhledem k optimalizaci obsluhy přístroje</w:t>
      </w:r>
    </w:p>
    <w:p>
      <w:pPr>
        <w:pStyle w:val="P30"/>
        <w:framePr w:w="3921" w:h="831" w:hRule="exact" w:wrap="none" w:vAnchor="page" w:hAnchor="margin" w:x="6800" w:y="9717"/>
        <w:rPr>
          <w:rStyle w:val="C3"/>
          <w:rtl w:val="0"/>
        </w:rPr>
      </w:pPr>
    </w:p>
    <w:p>
      <w:pPr>
        <w:pStyle w:val="P31"/>
        <w:framePr w:w="3839" w:h="704" w:hRule="exact" w:wrap="none" w:vAnchor="page" w:hAnchor="margin" w:x="6856" w:y="9773"/>
        <w:rPr>
          <w:rStyle w:val="C22"/>
          <w:rtl w:val="0"/>
        </w:rPr>
      </w:pPr>
      <w:r>
        <w:rPr>
          <w:rStyle w:val="C22"/>
          <w:rtl w:val="0"/>
        </w:rPr>
        <w:t>Praktické předvedení a ústní zdůvodnění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Provést výpočet teplotních poměrů v elektronickém zařízení, vysvětlit způsoby teplotní stabilizace a odvodu tepla ze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zdůvodnění</w:t>
      </w:r>
    </w:p>
    <w:p>
      <w:pPr>
        <w:pStyle w:val="P32"/>
        <w:framePr w:w="10710" w:h="248" w:hRule="exact" w:wrap="none" w:vAnchor="page" w:hAnchor="margin" w:x="28" w:y="11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měřících přístrojů, 7.7.2026 12:41:53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 měřících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a předvést způsoby měření autorizovanou osobou určených základních elektrických veličin z hlediska konstrukčního řešení měřicích obvodů – napětí, proud, odpor, příkon, fázový posun, frekvence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zdůvodnění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Nakreslit zapojení RC oscilátoru, definovat vlastnosti, aktivní prvky, zpětnovazební obvody, určit kmitočet, podmínky kmitů, určit amplitudu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zdůvodnění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autorizovanou osobou vybrané základní elektronické prvky (skutečné) a popsat princip jejich funkce (např. NPN tranzistor, PNP tranzistor, dioda, IGBP tranzistor, triak, tyristor…)</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Ústní zdůvodnění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Měření elektrických veličin a parametrů, vyhodnocení naměřených hodnot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1055" w:hRule="exact" w:wrap="none" w:vAnchor="page" w:hAnchor="margin" w:x="45" w:y="7817"/>
        <w:rPr>
          <w:rStyle w:val="C3"/>
          <w:rtl w:val="0"/>
        </w:rPr>
      </w:pPr>
    </w:p>
    <w:p>
      <w:pPr>
        <w:pStyle w:val="P13"/>
        <w:framePr w:w="6658" w:h="928" w:hRule="exact" w:wrap="none" w:vAnchor="page" w:hAnchor="margin" w:x="71" w:y="7873"/>
        <w:rPr>
          <w:rStyle w:val="C11"/>
          <w:rtl w:val="0"/>
        </w:rPr>
      </w:pPr>
      <w:r>
        <w:rPr>
          <w:rStyle w:val="C11"/>
          <w:rtl w:val="0"/>
        </w:rPr>
        <w:t>a) Vybrat vhodný analogový a číslicový měřicí přístroj pro změření základních elektrických veličin a parametrů autorizovanou osobou zadaného elektrotechnického / elektronického přístroje a určené veličiny a parametry změřit</w:t>
      </w:r>
    </w:p>
    <w:p>
      <w:pPr>
        <w:pStyle w:val="P28"/>
        <w:framePr w:w="3921" w:h="1055" w:hRule="exact" w:wrap="none" w:vAnchor="page" w:hAnchor="margin" w:x="6800" w:y="7817"/>
        <w:rPr>
          <w:rStyle w:val="C3"/>
          <w:rtl w:val="0"/>
        </w:rPr>
      </w:pPr>
    </w:p>
    <w:p>
      <w:pPr>
        <w:pStyle w:val="P29"/>
        <w:framePr w:w="3839" w:h="928" w:hRule="exact" w:wrap="none" w:vAnchor="page" w:hAnchor="margin" w:x="6856" w:y="7873"/>
        <w:rPr>
          <w:rStyle w:val="C21"/>
          <w:rtl w:val="0"/>
        </w:rPr>
      </w:pPr>
      <w:r>
        <w:rPr>
          <w:rStyle w:val="C21"/>
          <w:rtl w:val="0"/>
        </w:rPr>
        <w:t>Praktické předvedení a ústní zdůvodnění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Změřit analogovým a číslicovým přístrojem u autorizovanou osobou zadaného vysílacího zařízení nosnou a modulační frekvenci, fázový posuv a harmonické kmitočty, jejich úroveň a stabilitu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a ústní zdůvodnění</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Změřit charakteristiky předložených polovodičových součástek</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a ústní zdůvodnění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Vyhodnotit provedené měření, zvážit možnosti poškození obvodu / součástky měřením</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 a ústní zdůvodnění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Používat PC při měření elektrických veličin a parametrů a vyhodnocení naměřených hodnot</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zdůvodnění</w:t>
      </w:r>
    </w:p>
    <w:p>
      <w:pPr>
        <w:pStyle w:val="P32"/>
        <w:framePr w:w="10710" w:h="248" w:hRule="exact" w:wrap="none" w:vAnchor="page" w:hAnchor="margin" w:x="28" w:y="11407"/>
        <w:rPr>
          <w:rStyle w:val="C23"/>
          <w:rtl w:val="0"/>
        </w:rPr>
      </w:pPr>
      <w:r>
        <w:rPr>
          <w:rStyle w:val="C23"/>
          <w:rtl w:val="0"/>
        </w:rPr>
        <w:t>Je třeba splnit všechna kritéria.</w:t>
      </w:r>
    </w:p>
    <w:p>
      <w:pPr>
        <w:pStyle w:val="P23"/>
        <w:framePr w:w="10710" w:h="340" w:hRule="exact" w:wrap="none" w:vAnchor="page" w:hAnchor="margin" w:x="28" w:y="11842"/>
        <w:rPr>
          <w:rStyle w:val="C18"/>
          <w:rtl w:val="0"/>
        </w:rPr>
      </w:pPr>
      <w:r>
        <w:rPr>
          <w:rStyle w:val="C18"/>
          <w:rtl w:val="0"/>
        </w:rPr>
        <w:t>Testování elektrických nebo elektronických výrobků</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607" w:hRule="exact" w:wrap="none" w:vAnchor="page" w:hAnchor="margin" w:x="45" w:y="12658"/>
        <w:rPr>
          <w:rStyle w:val="C3"/>
          <w:rtl w:val="0"/>
        </w:rPr>
      </w:pPr>
    </w:p>
    <w:p>
      <w:pPr>
        <w:pStyle w:val="P13"/>
        <w:framePr w:w="6658" w:h="480" w:hRule="exact" w:wrap="none" w:vAnchor="page" w:hAnchor="margin" w:x="71" w:y="12714"/>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12658"/>
        <w:rPr>
          <w:rStyle w:val="C3"/>
          <w:rtl w:val="0"/>
        </w:rPr>
      </w:pPr>
    </w:p>
    <w:p>
      <w:pPr>
        <w:pStyle w:val="P29"/>
        <w:framePr w:w="3839" w:h="480" w:hRule="exact" w:wrap="none" w:vAnchor="page" w:hAnchor="margin" w:x="6856" w:y="12714"/>
        <w:rPr>
          <w:rStyle w:val="C21"/>
          <w:rtl w:val="0"/>
        </w:rPr>
      </w:pPr>
      <w:r>
        <w:rPr>
          <w:rStyle w:val="C21"/>
          <w:rtl w:val="0"/>
        </w:rPr>
        <w:t>Praktické předvedení a ústní zdůvodnění</w:t>
      </w:r>
    </w:p>
    <w:p>
      <w:pPr>
        <w:pStyle w:val="P16"/>
        <w:framePr w:w="6710" w:h="1055" w:hRule="exact" w:wrap="none" w:vAnchor="page" w:hAnchor="margin" w:x="45" w:y="13265"/>
        <w:rPr>
          <w:rStyle w:val="C3"/>
          <w:rtl w:val="0"/>
        </w:rPr>
      </w:pPr>
    </w:p>
    <w:p>
      <w:pPr>
        <w:pStyle w:val="P17"/>
        <w:framePr w:w="6658" w:h="928" w:hRule="exact" w:wrap="none" w:vAnchor="page" w:hAnchor="margin" w:x="71" w:y="13321"/>
        <w:rPr>
          <w:rStyle w:val="C13"/>
          <w:rtl w:val="0"/>
        </w:rPr>
      </w:pPr>
      <w:r>
        <w:rPr>
          <w:rStyle w:val="C13"/>
          <w:rtl w:val="0"/>
        </w:rPr>
        <w:t>b) Navrhnout postup automatizovaného měření a vybrat vhodné měřicí přístroje pro sestavení měřicího / testovacího pracoviště pro měření voltampérových charakteristik polovodičů, aktivních či pasivních součástek a materiálů</w:t>
      </w:r>
    </w:p>
    <w:p>
      <w:pPr>
        <w:pStyle w:val="P30"/>
        <w:framePr w:w="3921" w:h="1055" w:hRule="exact" w:wrap="none" w:vAnchor="page" w:hAnchor="margin" w:x="6800" w:y="13265"/>
        <w:rPr>
          <w:rStyle w:val="C3"/>
          <w:rtl w:val="0"/>
        </w:rPr>
      </w:pPr>
    </w:p>
    <w:p>
      <w:pPr>
        <w:pStyle w:val="P31"/>
        <w:framePr w:w="3839" w:h="928" w:hRule="exact" w:wrap="none" w:vAnchor="page" w:hAnchor="margin" w:x="6856" w:y="13321"/>
        <w:rPr>
          <w:rStyle w:val="C22"/>
          <w:rtl w:val="0"/>
        </w:rPr>
      </w:pPr>
      <w:r>
        <w:rPr>
          <w:rStyle w:val="C22"/>
          <w:rtl w:val="0"/>
        </w:rPr>
        <w:t>Praktické předvedení a ústní zdůvodnění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c) Otestovat přístrojové kabely a spotřebu testovaného přístroje</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Praktické předvedení a ústní zdůvodnění</w:t>
      </w:r>
    </w:p>
    <w:p>
      <w:pPr>
        <w:pStyle w:val="P32"/>
        <w:framePr w:w="10710" w:h="248" w:hRule="exact" w:wrap="none" w:vAnchor="page" w:hAnchor="margin" w:x="28" w:y="14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měřících přístrojů, 7.7.2026 12:41:53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změny fyzikálních vlastností kovů a plastů běžně užívaných v elektronických zařízeních v závislosti na teplotě, tlaku, vlhkosti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zdůvodnění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chyby, při vytváření nerozebíratelných spojů (lepení, pájení)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zdůvodnění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Vyhodnotit vliv autorizovanou osobou zadané technologie výroby a tepelného / mechanického zpracování na elektrické a magnetické vlastnosti kovů určit předpokládané užití</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zdůvodnění</w:t>
      </w:r>
    </w:p>
    <w:p>
      <w:pPr>
        <w:pStyle w:val="P16"/>
        <w:framePr w:w="6710" w:h="831" w:hRule="exact" w:wrap="none" w:vAnchor="page" w:hAnchor="margin" w:x="45" w:y="4991"/>
        <w:rPr>
          <w:rStyle w:val="C3"/>
          <w:rtl w:val="0"/>
        </w:rPr>
      </w:pPr>
    </w:p>
    <w:p>
      <w:pPr>
        <w:pStyle w:val="P17"/>
        <w:framePr w:w="6658" w:h="704" w:hRule="exact" w:wrap="none" w:vAnchor="page" w:hAnchor="margin" w:x="71" w:y="5047"/>
        <w:rPr>
          <w:rStyle w:val="C13"/>
          <w:rtl w:val="0"/>
        </w:rPr>
      </w:pPr>
      <w:r>
        <w:rPr>
          <w:rStyle w:val="C13"/>
          <w:rtl w:val="0"/>
        </w:rPr>
        <w:t>d) Vyhodnotit výrobcem deklarované mechanické vlastnosti autorizovanou osobou vybraných materiálů (tvrdost, pevnost, houževnatost, únava, tečení materiálu) a určit možnosti jejich užití pro konstrukci měřicích přístrojů</w:t>
      </w:r>
    </w:p>
    <w:p>
      <w:pPr>
        <w:pStyle w:val="P30"/>
        <w:framePr w:w="3921" w:h="831" w:hRule="exact" w:wrap="none" w:vAnchor="page" w:hAnchor="margin" w:x="6800" w:y="4991"/>
        <w:rPr>
          <w:rStyle w:val="C3"/>
          <w:rtl w:val="0"/>
        </w:rPr>
      </w:pPr>
    </w:p>
    <w:p>
      <w:pPr>
        <w:pStyle w:val="P31"/>
        <w:framePr w:w="3839" w:h="704" w:hRule="exact" w:wrap="none" w:vAnchor="page" w:hAnchor="margin" w:x="6856" w:y="5047"/>
        <w:rPr>
          <w:rStyle w:val="C22"/>
          <w:rtl w:val="0"/>
        </w:rPr>
      </w:pPr>
      <w:r>
        <w:rPr>
          <w:rStyle w:val="C22"/>
          <w:rtl w:val="0"/>
        </w:rPr>
        <w:t>Praktické předvedení a ústní zdůvodnění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547" w:hRule="exact" w:wrap="none" w:vAnchor="page" w:hAnchor="margin" w:x="28" w:y="6371"/>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7018"/>
        <w:rPr>
          <w:rStyle w:val="C3"/>
          <w:rtl w:val="0"/>
        </w:rPr>
      </w:pPr>
    </w:p>
    <w:p>
      <w:pPr>
        <w:pStyle w:val="P25"/>
        <w:framePr w:w="6661" w:h="249" w:hRule="exact" w:wrap="none" w:vAnchor="page" w:hAnchor="margin" w:x="71" w:y="7089"/>
        <w:rPr>
          <w:rStyle w:val="C19"/>
          <w:rtl w:val="0"/>
        </w:rPr>
      </w:pPr>
      <w:r>
        <w:rPr>
          <w:rStyle w:val="C19"/>
          <w:rtl w:val="0"/>
        </w:rPr>
        <w:t>Kritéria hodnocení</w:t>
      </w:r>
    </w:p>
    <w:p>
      <w:pPr>
        <w:pStyle w:val="P26"/>
        <w:framePr w:w="3918" w:h="376" w:hRule="exact" w:wrap="none" w:vAnchor="page" w:hAnchor="margin" w:x="6803" w:y="7018"/>
        <w:rPr>
          <w:rStyle w:val="C3"/>
          <w:rtl w:val="0"/>
        </w:rPr>
      </w:pPr>
    </w:p>
    <w:p>
      <w:pPr>
        <w:pStyle w:val="P27"/>
        <w:framePr w:w="3836" w:h="249" w:hRule="exact" w:wrap="none" w:vAnchor="page" w:hAnchor="margin" w:x="6859" w:y="7089"/>
        <w:rPr>
          <w:rStyle w:val="C20"/>
          <w:rtl w:val="0"/>
        </w:rPr>
      </w:pPr>
      <w:r>
        <w:rPr>
          <w:rStyle w:val="C20"/>
          <w:rtl w:val="0"/>
        </w:rPr>
        <w:t>Způsoby ověření</w:t>
      </w:r>
    </w:p>
    <w:p>
      <w:pPr>
        <w:pStyle w:val="P12"/>
        <w:framePr w:w="6710" w:h="607" w:hRule="exact" w:wrap="none" w:vAnchor="page" w:hAnchor="margin" w:x="45" w:y="7394"/>
        <w:rPr>
          <w:rStyle w:val="C3"/>
          <w:rtl w:val="0"/>
        </w:rPr>
      </w:pPr>
    </w:p>
    <w:p>
      <w:pPr>
        <w:pStyle w:val="P13"/>
        <w:framePr w:w="6658" w:h="480" w:hRule="exact" w:wrap="none" w:vAnchor="page" w:hAnchor="margin" w:x="71" w:y="7450"/>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7394"/>
        <w:rPr>
          <w:rStyle w:val="C3"/>
          <w:rtl w:val="0"/>
        </w:rPr>
      </w:pPr>
    </w:p>
    <w:p>
      <w:pPr>
        <w:pStyle w:val="P29"/>
        <w:framePr w:w="3839" w:h="480" w:hRule="exact" w:wrap="none" w:vAnchor="page" w:hAnchor="margin" w:x="6856" w:y="7450"/>
        <w:rPr>
          <w:rStyle w:val="C21"/>
          <w:rtl w:val="0"/>
        </w:rPr>
      </w:pPr>
      <w:r>
        <w:rPr>
          <w:rStyle w:val="C21"/>
          <w:rtl w:val="0"/>
        </w:rPr>
        <w:t>Ústní zdůvodnění</w:t>
      </w:r>
    </w:p>
    <w:p>
      <w:pPr>
        <w:pStyle w:val="P16"/>
        <w:framePr w:w="6710" w:h="831" w:hRule="exact" w:wrap="none" w:vAnchor="page" w:hAnchor="margin" w:x="45" w:y="8001"/>
        <w:rPr>
          <w:rStyle w:val="C3"/>
          <w:rtl w:val="0"/>
        </w:rPr>
      </w:pPr>
    </w:p>
    <w:p>
      <w:pPr>
        <w:pStyle w:val="P17"/>
        <w:framePr w:w="6658" w:h="704" w:hRule="exact" w:wrap="none" w:vAnchor="page" w:hAnchor="margin" w:x="71" w:y="8057"/>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8001"/>
        <w:rPr>
          <w:rStyle w:val="C3"/>
          <w:rtl w:val="0"/>
        </w:rPr>
      </w:pPr>
    </w:p>
    <w:p>
      <w:pPr>
        <w:pStyle w:val="P31"/>
        <w:framePr w:w="3839" w:h="704" w:hRule="exact" w:wrap="none" w:vAnchor="page" w:hAnchor="margin" w:x="6856" w:y="8057"/>
        <w:rPr>
          <w:rStyle w:val="C22"/>
          <w:rtl w:val="0"/>
        </w:rPr>
      </w:pPr>
      <w:r>
        <w:rPr>
          <w:rStyle w:val="C22"/>
          <w:rtl w:val="0"/>
        </w:rPr>
        <w:t>Ústní zdůvodnění</w:t>
      </w:r>
    </w:p>
    <w:p>
      <w:pPr>
        <w:pStyle w:val="P12"/>
        <w:framePr w:w="6710" w:h="831" w:hRule="exact" w:wrap="none" w:vAnchor="page" w:hAnchor="margin" w:x="45" w:y="8832"/>
        <w:rPr>
          <w:rStyle w:val="C3"/>
          <w:rtl w:val="0"/>
        </w:rPr>
      </w:pPr>
    </w:p>
    <w:p>
      <w:pPr>
        <w:pStyle w:val="P13"/>
        <w:framePr w:w="6658" w:h="704" w:hRule="exact" w:wrap="none" w:vAnchor="page" w:hAnchor="margin" w:x="71" w:y="8888"/>
        <w:rPr>
          <w:rStyle w:val="C11"/>
          <w:rtl w:val="0"/>
        </w:rPr>
      </w:pPr>
      <w:r>
        <w:rPr>
          <w:rStyle w:val="C11"/>
          <w:rtl w:val="0"/>
        </w:rPr>
        <w:t>c) Posoudit s autorizovanou osobou předložené dokumentace měřicího přístroje možnost náhrady nebezpečných látek látkami bezpečnými či méně nebezpečnými</w:t>
      </w:r>
    </w:p>
    <w:p>
      <w:pPr>
        <w:pStyle w:val="P28"/>
        <w:framePr w:w="3921" w:h="831" w:hRule="exact" w:wrap="none" w:vAnchor="page" w:hAnchor="margin" w:x="6800" w:y="8832"/>
        <w:rPr>
          <w:rStyle w:val="C3"/>
          <w:rtl w:val="0"/>
        </w:rPr>
      </w:pPr>
    </w:p>
    <w:p>
      <w:pPr>
        <w:pStyle w:val="P29"/>
        <w:framePr w:w="3839" w:h="704" w:hRule="exact" w:wrap="none" w:vAnchor="page" w:hAnchor="margin" w:x="6856" w:y="8888"/>
        <w:rPr>
          <w:rStyle w:val="C21"/>
          <w:rtl w:val="0"/>
        </w:rPr>
      </w:pPr>
      <w:r>
        <w:rPr>
          <w:rStyle w:val="C21"/>
          <w:rtl w:val="0"/>
        </w:rPr>
        <w:t>Praktické předvedení a ústní zdůvodnění</w:t>
      </w:r>
    </w:p>
    <w:p>
      <w:pPr>
        <w:pStyle w:val="P32"/>
        <w:framePr w:w="10710" w:h="248" w:hRule="exact" w:wrap="none" w:vAnchor="page" w:hAnchor="margin" w:x="28" w:y="9776"/>
        <w:rPr>
          <w:rStyle w:val="C23"/>
          <w:rtl w:val="0"/>
        </w:rPr>
      </w:pPr>
      <w:r>
        <w:rPr>
          <w:rStyle w:val="C23"/>
          <w:rtl w:val="0"/>
        </w:rPr>
        <w:t>Je třeba splnit všechna kritéria.</w:t>
      </w:r>
    </w:p>
    <w:p>
      <w:pPr>
        <w:pStyle w:val="P23"/>
        <w:framePr w:w="10710" w:h="340" w:hRule="exact" w:wrap="none" w:vAnchor="page" w:hAnchor="margin" w:x="28" w:y="10212"/>
        <w:rPr>
          <w:rStyle w:val="C18"/>
          <w:rtl w:val="0"/>
        </w:rPr>
      </w:pPr>
      <w:r>
        <w:rPr>
          <w:rStyle w:val="C18"/>
          <w:rtl w:val="0"/>
        </w:rPr>
        <w:t>Evidování technických dat o průběhu a výsledcích práce</w:t>
      </w:r>
    </w:p>
    <w:p>
      <w:pPr>
        <w:pStyle w:val="P24"/>
        <w:framePr w:w="6713" w:h="376" w:hRule="exact" w:wrap="none" w:vAnchor="page" w:hAnchor="margin" w:x="45" w:y="10651"/>
        <w:rPr>
          <w:rStyle w:val="C3"/>
          <w:rtl w:val="0"/>
        </w:rPr>
      </w:pPr>
    </w:p>
    <w:p>
      <w:pPr>
        <w:pStyle w:val="P25"/>
        <w:framePr w:w="6661" w:h="249" w:hRule="exact" w:wrap="none" w:vAnchor="page" w:hAnchor="margin" w:x="71" w:y="10722"/>
        <w:rPr>
          <w:rStyle w:val="C19"/>
          <w:rtl w:val="0"/>
        </w:rPr>
      </w:pPr>
      <w:r>
        <w:rPr>
          <w:rStyle w:val="C19"/>
          <w:rtl w:val="0"/>
        </w:rPr>
        <w:t>Kritéria hodnocení</w:t>
      </w:r>
    </w:p>
    <w:p>
      <w:pPr>
        <w:pStyle w:val="P26"/>
        <w:framePr w:w="3918" w:h="376" w:hRule="exact" w:wrap="none" w:vAnchor="page" w:hAnchor="margin" w:x="6803" w:y="10651"/>
        <w:rPr>
          <w:rStyle w:val="C3"/>
          <w:rtl w:val="0"/>
        </w:rPr>
      </w:pPr>
    </w:p>
    <w:p>
      <w:pPr>
        <w:pStyle w:val="P27"/>
        <w:framePr w:w="3836" w:h="249" w:hRule="exact" w:wrap="none" w:vAnchor="page" w:hAnchor="margin" w:x="6859" w:y="10722"/>
        <w:rPr>
          <w:rStyle w:val="C20"/>
          <w:rtl w:val="0"/>
        </w:rPr>
      </w:pPr>
      <w:r>
        <w:rPr>
          <w:rStyle w:val="C20"/>
          <w:rtl w:val="0"/>
        </w:rPr>
        <w:t>Způsoby ověření</w:t>
      </w:r>
    </w:p>
    <w:p>
      <w:pPr>
        <w:pStyle w:val="P12"/>
        <w:framePr w:w="6710" w:h="376" w:hRule="exact" w:wrap="none" w:vAnchor="page" w:hAnchor="margin" w:x="45" w:y="11028"/>
        <w:rPr>
          <w:rStyle w:val="C3"/>
          <w:rtl w:val="0"/>
        </w:rPr>
      </w:pPr>
    </w:p>
    <w:p>
      <w:pPr>
        <w:pStyle w:val="P13"/>
        <w:framePr w:w="6658" w:h="249" w:hRule="exact" w:wrap="none" w:vAnchor="page" w:hAnchor="margin" w:x="71" w:y="11084"/>
        <w:rPr>
          <w:rStyle w:val="C11"/>
          <w:rtl w:val="0"/>
        </w:rPr>
      </w:pPr>
      <w:r>
        <w:rPr>
          <w:rStyle w:val="C11"/>
          <w:rtl w:val="0"/>
        </w:rPr>
        <w:t>a) Zaznamenat data z měření (základní elektrické veličiny)</w:t>
      </w:r>
    </w:p>
    <w:p>
      <w:pPr>
        <w:pStyle w:val="P28"/>
        <w:framePr w:w="3921" w:h="376" w:hRule="exact" w:wrap="none" w:vAnchor="page" w:hAnchor="margin" w:x="6800" w:y="11028"/>
        <w:rPr>
          <w:rStyle w:val="C3"/>
          <w:rtl w:val="0"/>
        </w:rPr>
      </w:pPr>
    </w:p>
    <w:p>
      <w:pPr>
        <w:pStyle w:val="P29"/>
        <w:framePr w:w="3839" w:h="249" w:hRule="exact" w:wrap="none" w:vAnchor="page" w:hAnchor="margin" w:x="6856" w:y="11084"/>
        <w:rPr>
          <w:rStyle w:val="C21"/>
          <w:rtl w:val="0"/>
        </w:rPr>
      </w:pPr>
      <w:r>
        <w:rPr>
          <w:rStyle w:val="C21"/>
          <w:rtl w:val="0"/>
        </w:rPr>
        <w:t>Praktické předvedení</w:t>
      </w:r>
    </w:p>
    <w:p>
      <w:pPr>
        <w:pStyle w:val="P16"/>
        <w:framePr w:w="6710" w:h="376" w:hRule="exact" w:wrap="none" w:vAnchor="page" w:hAnchor="margin" w:x="45" w:y="11404"/>
        <w:rPr>
          <w:rStyle w:val="C3"/>
          <w:rtl w:val="0"/>
        </w:rPr>
      </w:pPr>
    </w:p>
    <w:p>
      <w:pPr>
        <w:pStyle w:val="P17"/>
        <w:framePr w:w="6658" w:h="249" w:hRule="exact" w:wrap="none" w:vAnchor="page" w:hAnchor="margin" w:x="71" w:y="11460"/>
        <w:rPr>
          <w:rStyle w:val="C13"/>
          <w:rtl w:val="0"/>
        </w:rPr>
      </w:pPr>
      <w:r>
        <w:rPr>
          <w:rStyle w:val="C13"/>
          <w:rtl w:val="0"/>
        </w:rPr>
        <w:t>b) Zaznamenat průběh zkoušek a pokusů</w:t>
      </w:r>
    </w:p>
    <w:p>
      <w:pPr>
        <w:pStyle w:val="P30"/>
        <w:framePr w:w="3921" w:h="376" w:hRule="exact" w:wrap="none" w:vAnchor="page" w:hAnchor="margin" w:x="6800" w:y="11404"/>
        <w:rPr>
          <w:rStyle w:val="C3"/>
          <w:rtl w:val="0"/>
        </w:rPr>
      </w:pPr>
    </w:p>
    <w:p>
      <w:pPr>
        <w:pStyle w:val="P31"/>
        <w:framePr w:w="3839" w:h="249" w:hRule="exact" w:wrap="none" w:vAnchor="page" w:hAnchor="margin" w:x="6856" w:y="11460"/>
        <w:rPr>
          <w:rStyle w:val="C22"/>
          <w:rtl w:val="0"/>
        </w:rPr>
      </w:pPr>
      <w:r>
        <w:rPr>
          <w:rStyle w:val="C22"/>
          <w:rtl w:val="0"/>
        </w:rPr>
        <w:t>Praktické předvedení</w:t>
      </w:r>
    </w:p>
    <w:p>
      <w:pPr>
        <w:pStyle w:val="P12"/>
        <w:framePr w:w="6710" w:h="376" w:hRule="exact" w:wrap="none" w:vAnchor="page" w:hAnchor="margin" w:x="45" w:y="11780"/>
        <w:rPr>
          <w:rStyle w:val="C3"/>
          <w:rtl w:val="0"/>
        </w:rPr>
      </w:pPr>
    </w:p>
    <w:p>
      <w:pPr>
        <w:pStyle w:val="P13"/>
        <w:framePr w:w="6658" w:h="249" w:hRule="exact" w:wrap="none" w:vAnchor="page" w:hAnchor="margin" w:x="71" w:y="11836"/>
        <w:rPr>
          <w:rStyle w:val="C11"/>
          <w:rtl w:val="0"/>
        </w:rPr>
      </w:pPr>
      <w:r>
        <w:rPr>
          <w:rStyle w:val="C11"/>
          <w:rtl w:val="0"/>
        </w:rPr>
        <w:t>c) Zpracovat protokol o měření se všemi jeho náležitostmi</w:t>
      </w:r>
    </w:p>
    <w:p>
      <w:pPr>
        <w:pStyle w:val="P28"/>
        <w:framePr w:w="3921" w:h="376" w:hRule="exact" w:wrap="none" w:vAnchor="page" w:hAnchor="margin" w:x="6800" w:y="11780"/>
        <w:rPr>
          <w:rStyle w:val="C3"/>
          <w:rtl w:val="0"/>
        </w:rPr>
      </w:pPr>
    </w:p>
    <w:p>
      <w:pPr>
        <w:pStyle w:val="P29"/>
        <w:framePr w:w="3839" w:h="249" w:hRule="exact" w:wrap="none" w:vAnchor="page" w:hAnchor="margin" w:x="6856" w:y="11836"/>
        <w:rPr>
          <w:rStyle w:val="C21"/>
          <w:rtl w:val="0"/>
        </w:rPr>
      </w:pPr>
      <w:r>
        <w:rPr>
          <w:rStyle w:val="C21"/>
          <w:rtl w:val="0"/>
        </w:rPr>
        <w:t>Praktické předvedení</w:t>
      </w:r>
    </w:p>
    <w:p>
      <w:pPr>
        <w:pStyle w:val="P32"/>
        <w:framePr w:w="10710" w:h="248" w:hRule="exact" w:wrap="none" w:vAnchor="page" w:hAnchor="margin" w:x="28" w:y="12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měřících přístrojů, 7.7.2026 12:41:53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k realizaci laboratorního vzoru, funkčního vzoru a prototypu měřicího přístroje podle předložených kritérií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Zpracovat strukturu dokumentace k realizaci laboratorního vzorku měřicího přístroje a podrobně vybranou část dokumentace podle autorizovanou osobou zadaných kritérií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zdůvodnění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Zpracovat strukturu dokumentace k realizaci funkčního vzorku měřicího přístroje a podrobně vybranou část dokumentace podle autorizovanou osobou zadaných kritérií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zdůvodnění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Zpracovat strukturu dokumentace k realizaci prototypu měřicího přístroje a podrobně vybranou část dokumentace podle autorizovanou osobou zadaných kritérií</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zdůvodnění</w:t>
      </w:r>
    </w:p>
    <w:p>
      <w:pPr>
        <w:pStyle w:val="P32"/>
        <w:framePr w:w="10710" w:h="248" w:hRule="exact" w:wrap="none" w:vAnchor="page" w:hAnchor="margin" w:x="28" w:y="5784"/>
        <w:rPr>
          <w:rStyle w:val="C23"/>
          <w:rtl w:val="0"/>
        </w:rPr>
      </w:pPr>
      <w:r>
        <w:rPr>
          <w:rStyle w:val="C23"/>
          <w:rtl w:val="0"/>
        </w:rPr>
        <w:t>Je třeba splnit jedno kritérium zadané autorizovanou osobou.</w:t>
      </w:r>
    </w:p>
    <w:p>
      <w:pPr>
        <w:pStyle w:val="P23"/>
        <w:framePr w:w="10710" w:h="340" w:hRule="exact" w:wrap="none" w:vAnchor="page" w:hAnchor="margin" w:x="28" w:y="6219"/>
        <w:rPr>
          <w:rStyle w:val="C18"/>
          <w:rtl w:val="0"/>
        </w:rPr>
      </w:pPr>
      <w:r>
        <w:rPr>
          <w:rStyle w:val="C18"/>
          <w:rtl w:val="0"/>
        </w:rPr>
        <w:t>Dodržování bezpečnosti práce</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Ústní zdůvodnění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 a ústní zdůvodnění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c) Zajistit bezpečnost práce na elektrickém zařízení pod napětím</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zdůvodnění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d) Popsat a demonstrovat první pomoc při úrazu elektrickým proudem</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 a ústní zdůvodnění</w:t>
      </w:r>
    </w:p>
    <w:p>
      <w:pPr>
        <w:pStyle w:val="P32"/>
        <w:framePr w:w="10710" w:h="248" w:hRule="exact" w:wrap="none" w:vAnchor="page" w:hAnchor="margin" w:x="28" w:y="9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měřících přístrojů, 7.7.2026 12:41:53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60" w:hRule="exact" w:wrap="none" w:vAnchor="page" w:hAnchor="margin" w:x="0" w:y="8235"/>
        <w:rPr>
          <w:rStyle w:val="C3"/>
          <w:rtl w:val="0"/>
        </w:rPr>
      </w:pPr>
    </w:p>
    <w:p>
      <w:pPr>
        <w:pStyle w:val="P35"/>
        <w:framePr w:w="10710" w:h="547" w:hRule="exact" w:wrap="none" w:vAnchor="page" w:hAnchor="margin" w:x="28" w:y="8235"/>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se zaměřením na elektrotechniku, elektroniku a aplikovanou elektroniku a minimálně 8 let praxe na pozici vyžadující odbornou způsobilost pro výzkum a vývoj elektrotechnických a elektronických zařízení.</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slaboproudou elektrotechniku, elektrotechnologii, elektrotechnickou specializaci, elektroniku nebo aplikovanou elektroniku a minimálně 6 let praxe na pozici vyžadující odbornou způsobilost pro výzkum a vývoj elektrotechnických a elektronických zařízení nebo funkce vysokoškolského učitele některé z výše uvedených oborů, z toho minimálně jeden rok v období posledních dvou let před podáním žádosti o udělení autorizace.</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878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878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měřících přístrojů, 7.7.2026 12:41:53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elektronické prvky (např. NPN tranzistor, PNP tranzistor, dioda, IGBP tranzistor, triak, tyristor…);</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měřicí přístroje, jejich části a díly, montážní materiál a mechanizmy potřebné pro ověřování kritérií založených na formě praktického předvedení (k lepení, pájení, jednoduché montáži pomocí ručního nářadí);</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testovací přístroje: universální analogový i číslicový přístroj k měření elektrických veličin, osciloskop, obvodový analyzátor, signální generátor, testovací zařízení a software k testování plošných spojů, součástek, obvodů;</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charakteristik obvodů a součástek;</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Doba přípravy na zkoušku</w:t>
      </w:r>
    </w:p>
    <w:p>
      <w:pPr>
        <w:keepNext w:val="0"/>
        <w:keepLines w:val="0"/>
        <w:framePr w:w="10766" w:h="1036" w:hRule="exact" w:wrap="none" w:vAnchor="page" w:hAnchor="margin" w:x="0" w:y="9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953"/>
        <w:rPr>
          <w:rStyle w:val="C3"/>
          <w:rtl w:val="0"/>
        </w:rPr>
      </w:pPr>
    </w:p>
    <w:p>
      <w:pPr>
        <w:pStyle w:val="P35"/>
        <w:framePr w:w="10710" w:h="340" w:hRule="exact" w:wrap="none" w:vAnchor="page" w:hAnchor="margin" w:x="28" w:y="10953"/>
        <w:rPr>
          <w:rStyle w:val="C25"/>
          <w:rtl w:val="0"/>
        </w:rPr>
      </w:pPr>
      <w:r>
        <w:rPr>
          <w:rStyle w:val="C25"/>
          <w:rtl w:val="0"/>
        </w:rPr>
        <w:t>Doba pro vykonání zkoušky</w:t>
      </w:r>
    </w:p>
    <w:p>
      <w:pPr>
        <w:keepNext w:val="0"/>
        <w:keepLines w:val="0"/>
        <w:framePr w:w="10766" w:h="806" w:hRule="exact" w:wrap="none" w:vAnchor="page" w:hAnchor="margin" w:x="0" w:y="11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 měřících přístrojů, 7.7.2026 12:41:53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Elektrotechnik měřících přístrojů, 7.7.2026 12:41:53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CAE37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