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A6BF41" Type="http://schemas.openxmlformats.org/officeDocument/2006/relationships/officeDocument" Target="/word/document.xml" /><Relationship Id="coreREA6BF41" Type="http://schemas.openxmlformats.org/package/2006/relationships/metadata/core-properties" Target="/docProps/core.xml" /><Relationship Id="customREA6BF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světlotechnických zabezpečovacích zařízení letišť (kód: 26-030-M)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světlotechnických zabezpečovacích zařízení letišť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ve světlotechnických zabezpečovacích zařízeních letišť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Výběr a testování kabelových svazků a kabelových propojek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 světlotechnických a optoelektronických zařízení, vyhodnocení naměřených hodnot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Revize, údržba a opravy světlotechnických zabezpečovacích prostředků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Vnitřní i venkovní rozvody a napájení světlotechnických zabezpečovacích zařízení letišť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osvětlovacích tělesech a optoelektronických prostředcích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Vedení provozně technické dokumentace a evidence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Dodržování bezpečnosti práce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světlotechnických zabezpečovacích zařízení letišť, 30.9.2026 5:59:09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vykonání zkoušky je dodržení zásad a pravidel BOZP v celém průběhu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světlotechnických zabezpečovacích zařízení letišť, 30.9.2026 5:59:09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elektrotechniku,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světlotechnických zabezpečovacích zařízení letišť, 30.9.2026 5:59:09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