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F862C" Type="http://schemas.openxmlformats.org/officeDocument/2006/relationships/officeDocument" Target="/word/document.xml" /><Relationship Id="coreR152F862C" Type="http://schemas.openxmlformats.org/package/2006/relationships/metadata/core-properties" Target="/docProps/core.xml" /><Relationship Id="customR152F86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/ samostatná elektrotechnička výzkumná a vývojová pracovnice (kód: 26-031-R)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20.10.2026 8:50:49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20.10.2026 8:50:49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20.10.2026 8:50:49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