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FDACAC" Type="http://schemas.openxmlformats.org/officeDocument/2006/relationships/officeDocument" Target="/word/document.xml" /><Relationship Id="coreR78FDACAC" Type="http://schemas.openxmlformats.org/package/2006/relationships/metadata/core-properties" Target="/docProps/core.xml" /><Relationship Id="customR78FDAC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výzkumný a vývojový pracovník (kód: 26-031-R)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výzkumný a vývojový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technologických vlivů a vlivů prostředí,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6</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spotřeby energií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6</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6</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Evidování technických dat o průběhu a výsledcích práce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6</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Zpracování dokumentace k realizaci laboratorního vzoru, funkčního vzoru a prototypu podle předložených podkladů</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6</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Dodržování bezpečnosti práce na elektrických zařízeních</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6</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Samostatný elektrotechnik výzkumný a vývojový pracovník, 11.5.2026 4:54:06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zdůvodnění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zdůvodnění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zdůvodnění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zdůvodnění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zdůvodnění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zdůvodnění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Praktické předvedení a ústní zdůvodnění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Provést výpočet teplotních poměrů na autorizovanou osobou zadaném elektronickém zařízení, vysvětlit způsoby teplotní stabilizace a odvodu tepla ze zařízení</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zdůvodnění</w:t>
      </w:r>
    </w:p>
    <w:p>
      <w:pPr>
        <w:pStyle w:val="P32"/>
        <w:framePr w:w="10710" w:h="248" w:hRule="exact" w:wrap="none" w:vAnchor="page" w:hAnchor="margin" w:x="28" w:y="10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11.5.2026 4:54:06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nastavení a stabilizaci pracovních bodů elektronických prvků autorizovanou osobou určeného vícestupňového zesilovače a mezistupňové vazby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Navrhnout oscilátor RC, zapojení, vlastnosti, aktivní prvky, zpětnovazební obvody, určení kmitočtu, podmínky kmitů, určení amplitudy podle zadání autorizované osoby</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zdůvodnění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Určit autorizovanou osobou vybrané základní elektronické prvky (skutečné) a popsat princip jejich funkce (např. NPN tranzistor, PNP tranzistor, dioda, IGBP tranzistor, triak, tyristor…)</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zdůvodnění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Navrhnout logický nebo jednoduchý číslicový obvod podle zadání autorizované osoby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zdůvodnění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Uvést a popsat datové sběrnice, používané v elektronických zařízeních. Podle zadání autorizované osoby vysvětlit strukturu zadané sběrnice a formát přenášené zprávy</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Praktické předvedení a ústní zdůvodnění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Měření elektrických veličin a parametrů, vyhodnocení naměřených hodnot</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1055" w:hRule="exact" w:wrap="none" w:vAnchor="page" w:hAnchor="margin" w:x="45" w:y="9479"/>
        <w:rPr>
          <w:rStyle w:val="C3"/>
          <w:rtl w:val="0"/>
        </w:rPr>
      </w:pPr>
    </w:p>
    <w:p>
      <w:pPr>
        <w:pStyle w:val="P13"/>
        <w:framePr w:w="6658" w:h="928" w:hRule="exact" w:wrap="none" w:vAnchor="page" w:hAnchor="margin" w:x="71" w:y="9535"/>
        <w:rPr>
          <w:rStyle w:val="C11"/>
          <w:rtl w:val="0"/>
        </w:rPr>
      </w:pPr>
      <w:r>
        <w:rPr>
          <w:rStyle w:val="C11"/>
          <w:rtl w:val="0"/>
        </w:rPr>
        <w:t>a) Vybrat vhodný analogový a digitální přístroj pro změření základních elektrických veličin a parametrů autorizovanou osobou zadaného elektronického přístroje, charakteristické veličiny a parametry změřit a správně je interpretovat</w:t>
      </w:r>
    </w:p>
    <w:p>
      <w:pPr>
        <w:pStyle w:val="P28"/>
        <w:framePr w:w="3921" w:h="1055" w:hRule="exact" w:wrap="none" w:vAnchor="page" w:hAnchor="margin" w:x="6800" w:y="9479"/>
        <w:rPr>
          <w:rStyle w:val="C3"/>
          <w:rtl w:val="0"/>
        </w:rPr>
      </w:pPr>
    </w:p>
    <w:p>
      <w:pPr>
        <w:pStyle w:val="P29"/>
        <w:framePr w:w="3839" w:h="928" w:hRule="exact" w:wrap="none" w:vAnchor="page" w:hAnchor="margin" w:x="6856" w:y="9535"/>
        <w:rPr>
          <w:rStyle w:val="C21"/>
          <w:rtl w:val="0"/>
        </w:rPr>
      </w:pPr>
      <w:r>
        <w:rPr>
          <w:rStyle w:val="C21"/>
          <w:rtl w:val="0"/>
        </w:rPr>
        <w:t>Praktické předvedení a ústní zdůvodnění</w:t>
      </w:r>
    </w:p>
    <w:p>
      <w:pPr>
        <w:pStyle w:val="P16"/>
        <w:framePr w:w="6710" w:h="831" w:hRule="exact" w:wrap="none" w:vAnchor="page" w:hAnchor="margin" w:x="45" w:y="10534"/>
        <w:rPr>
          <w:rStyle w:val="C3"/>
          <w:rtl w:val="0"/>
        </w:rPr>
      </w:pPr>
    </w:p>
    <w:p>
      <w:pPr>
        <w:pStyle w:val="P17"/>
        <w:framePr w:w="6658" w:h="704" w:hRule="exact" w:wrap="none" w:vAnchor="page" w:hAnchor="margin" w:x="71" w:y="10590"/>
        <w:rPr>
          <w:rStyle w:val="C13"/>
          <w:rtl w:val="0"/>
        </w:rPr>
      </w:pPr>
      <w:r>
        <w:rPr>
          <w:rStyle w:val="C13"/>
          <w:rtl w:val="0"/>
        </w:rPr>
        <w:t>b) Změřit nosnou a modulační frekvenci, fázový posuv a harmonické kmitočty, jejich úroveň a stabilitu analogovým a číslicovým přístrojem na autorizovanou osobou zadaném vysílacím zařízení</w:t>
      </w:r>
    </w:p>
    <w:p>
      <w:pPr>
        <w:pStyle w:val="P30"/>
        <w:framePr w:w="3921" w:h="831" w:hRule="exact" w:wrap="none" w:vAnchor="page" w:hAnchor="margin" w:x="6800" w:y="10534"/>
        <w:rPr>
          <w:rStyle w:val="C3"/>
          <w:rtl w:val="0"/>
        </w:rPr>
      </w:pPr>
    </w:p>
    <w:p>
      <w:pPr>
        <w:pStyle w:val="P31"/>
        <w:framePr w:w="3839" w:h="704" w:hRule="exact" w:wrap="none" w:vAnchor="page" w:hAnchor="margin" w:x="6856" w:y="10590"/>
        <w:rPr>
          <w:rStyle w:val="C22"/>
          <w:rtl w:val="0"/>
        </w:rPr>
      </w:pPr>
      <w:r>
        <w:rPr>
          <w:rStyle w:val="C22"/>
          <w:rtl w:val="0"/>
        </w:rPr>
        <w:t>Praktické předvedení a ústní zdůvodnění</w:t>
      </w:r>
    </w:p>
    <w:p>
      <w:pPr>
        <w:pStyle w:val="P12"/>
        <w:framePr w:w="6710" w:h="376" w:hRule="exact" w:wrap="none" w:vAnchor="page" w:hAnchor="margin" w:x="45" w:y="11365"/>
        <w:rPr>
          <w:rStyle w:val="C3"/>
          <w:rtl w:val="0"/>
        </w:rPr>
      </w:pPr>
    </w:p>
    <w:p>
      <w:pPr>
        <w:pStyle w:val="P13"/>
        <w:framePr w:w="6658" w:h="249" w:hRule="exact" w:wrap="none" w:vAnchor="page" w:hAnchor="margin" w:x="71" w:y="11421"/>
        <w:rPr>
          <w:rStyle w:val="C11"/>
          <w:rtl w:val="0"/>
        </w:rPr>
      </w:pPr>
      <w:r>
        <w:rPr>
          <w:rStyle w:val="C11"/>
          <w:rtl w:val="0"/>
        </w:rPr>
        <w:t>c) Změřit charakteristiky předložených polovodičových součástek</w:t>
      </w:r>
    </w:p>
    <w:p>
      <w:pPr>
        <w:pStyle w:val="P28"/>
        <w:framePr w:w="3921" w:h="376" w:hRule="exact" w:wrap="none" w:vAnchor="page" w:hAnchor="margin" w:x="6800" w:y="11365"/>
        <w:rPr>
          <w:rStyle w:val="C3"/>
          <w:rtl w:val="0"/>
        </w:rPr>
      </w:pPr>
    </w:p>
    <w:p>
      <w:pPr>
        <w:pStyle w:val="P29"/>
        <w:framePr w:w="3839" w:h="249" w:hRule="exact" w:wrap="none" w:vAnchor="page" w:hAnchor="margin" w:x="6856" w:y="11421"/>
        <w:rPr>
          <w:rStyle w:val="C21"/>
          <w:rtl w:val="0"/>
        </w:rPr>
      </w:pPr>
      <w:r>
        <w:rPr>
          <w:rStyle w:val="C21"/>
          <w:rtl w:val="0"/>
        </w:rPr>
        <w:t>Praktické předvedení a ústní zdůvodnění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 a ústní zdůvodnění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Praktické předvedení a ústní zdůvodnění</w:t>
      </w:r>
    </w:p>
    <w:p>
      <w:pPr>
        <w:pStyle w:val="P32"/>
        <w:framePr w:w="10710" w:h="248" w:hRule="exact" w:wrap="none" w:vAnchor="page" w:hAnchor="margin" w:x="28" w:y="13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11.5.2026 4:54:06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Otestovat autorizovanou osobou zadané desky plošných spojů na testovacím zařízení a posoudit na základě testu dodržení technologie povrchové montáže součástek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postup měření a změřit voltampérové charakteristiky autorizovanou osobou zadaných polovodičů, aktivních či pasivních součástek a materiálů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zdůvodnění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Otestovat přístrojové kabely a spotřebu autorizovanou osobou vybraného testovaného přístroje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zdůvodnění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Analyzovat chybovost autorizovanou osobou zadané sběrnice</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zdůvodnění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zdůvodnění</w:t>
      </w:r>
    </w:p>
    <w:p>
      <w:pPr>
        <w:pStyle w:val="P16"/>
        <w:framePr w:w="6710" w:h="831" w:hRule="exact" w:wrap="none" w:vAnchor="page" w:hAnchor="margin" w:x="45" w:y="9001"/>
        <w:rPr>
          <w:rStyle w:val="C3"/>
          <w:rtl w:val="0"/>
        </w:rPr>
      </w:pPr>
    </w:p>
    <w:p>
      <w:pPr>
        <w:pStyle w:val="P17"/>
        <w:framePr w:w="6658" w:h="704" w:hRule="exact" w:wrap="none" w:vAnchor="page" w:hAnchor="margin" w:x="71" w:y="9057"/>
        <w:rPr>
          <w:rStyle w:val="C13"/>
          <w:rtl w:val="0"/>
        </w:rPr>
      </w:pPr>
      <w:r>
        <w:rPr>
          <w:rStyle w:val="C13"/>
          <w:rtl w:val="0"/>
        </w:rPr>
        <w:t>d) Vyhodnotit výrobcem deklarované mechanické vlastnosti autorizovanou osobou vybraných materiálů (tvrdost, pevnost, houževnatost, únava, tečení materiálu) a určit obecně možnosti jejich užití</w:t>
      </w:r>
    </w:p>
    <w:p>
      <w:pPr>
        <w:pStyle w:val="P30"/>
        <w:framePr w:w="3921" w:h="831" w:hRule="exact" w:wrap="none" w:vAnchor="page" w:hAnchor="margin" w:x="6800" w:y="9001"/>
        <w:rPr>
          <w:rStyle w:val="C3"/>
          <w:rtl w:val="0"/>
        </w:rPr>
      </w:pPr>
    </w:p>
    <w:p>
      <w:pPr>
        <w:pStyle w:val="P31"/>
        <w:framePr w:w="3839" w:h="704" w:hRule="exact" w:wrap="none" w:vAnchor="page" w:hAnchor="margin" w:x="6856" w:y="9057"/>
        <w:rPr>
          <w:rStyle w:val="C22"/>
          <w:rtl w:val="0"/>
        </w:rPr>
      </w:pPr>
      <w:r>
        <w:rPr>
          <w:rStyle w:val="C22"/>
          <w:rtl w:val="0"/>
        </w:rPr>
        <w:t>Praktické předvedení a ústní zdůvodnění</w:t>
      </w:r>
    </w:p>
    <w:p>
      <w:pPr>
        <w:pStyle w:val="P32"/>
        <w:framePr w:w="10710" w:h="248" w:hRule="exact" w:wrap="none" w:vAnchor="page" w:hAnchor="margin" w:x="28" w:y="9945"/>
        <w:rPr>
          <w:rStyle w:val="C23"/>
          <w:rtl w:val="0"/>
        </w:rPr>
      </w:pPr>
      <w:r>
        <w:rPr>
          <w:rStyle w:val="C23"/>
          <w:rtl w:val="0"/>
        </w:rPr>
        <w:t>Je třeba splnit všechna kritéria.</w:t>
      </w:r>
    </w:p>
    <w:p>
      <w:pPr>
        <w:pStyle w:val="P23"/>
        <w:framePr w:w="10710" w:h="547" w:hRule="exact" w:wrap="none" w:vAnchor="page" w:hAnchor="margin" w:x="28" w:y="10381"/>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1028"/>
        <w:rPr>
          <w:rStyle w:val="C3"/>
          <w:rtl w:val="0"/>
        </w:rPr>
      </w:pPr>
    </w:p>
    <w:p>
      <w:pPr>
        <w:pStyle w:val="P25"/>
        <w:framePr w:w="6661" w:h="249" w:hRule="exact" w:wrap="none" w:vAnchor="page" w:hAnchor="margin" w:x="71" w:y="11099"/>
        <w:rPr>
          <w:rStyle w:val="C19"/>
          <w:rtl w:val="0"/>
        </w:rPr>
      </w:pPr>
      <w:r>
        <w:rPr>
          <w:rStyle w:val="C19"/>
          <w:rtl w:val="0"/>
        </w:rPr>
        <w:t>Kritéria hodnocení</w:t>
      </w:r>
    </w:p>
    <w:p>
      <w:pPr>
        <w:pStyle w:val="P26"/>
        <w:framePr w:w="3918" w:h="376" w:hRule="exact" w:wrap="none" w:vAnchor="page" w:hAnchor="margin" w:x="6803" w:y="11028"/>
        <w:rPr>
          <w:rStyle w:val="C3"/>
          <w:rtl w:val="0"/>
        </w:rPr>
      </w:pPr>
    </w:p>
    <w:p>
      <w:pPr>
        <w:pStyle w:val="P27"/>
        <w:framePr w:w="3836" w:h="249" w:hRule="exact" w:wrap="none" w:vAnchor="page" w:hAnchor="margin" w:x="6859" w:y="11099"/>
        <w:rPr>
          <w:rStyle w:val="C20"/>
          <w:rtl w:val="0"/>
        </w:rPr>
      </w:pPr>
      <w:r>
        <w:rPr>
          <w:rStyle w:val="C20"/>
          <w:rtl w:val="0"/>
        </w:rPr>
        <w:t>Způsoby ověření</w:t>
      </w:r>
    </w:p>
    <w:p>
      <w:pPr>
        <w:pStyle w:val="P12"/>
        <w:framePr w:w="6710" w:h="831" w:hRule="exact" w:wrap="none" w:vAnchor="page" w:hAnchor="margin" w:x="45" w:y="11404"/>
        <w:rPr>
          <w:rStyle w:val="C3"/>
          <w:rtl w:val="0"/>
        </w:rPr>
      </w:pPr>
    </w:p>
    <w:p>
      <w:pPr>
        <w:pStyle w:val="P13"/>
        <w:framePr w:w="6658" w:h="704" w:hRule="exact" w:wrap="none" w:vAnchor="page" w:hAnchor="margin" w:x="71" w:y="11460"/>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1404"/>
        <w:rPr>
          <w:rStyle w:val="C3"/>
          <w:rtl w:val="0"/>
        </w:rPr>
      </w:pPr>
    </w:p>
    <w:p>
      <w:pPr>
        <w:pStyle w:val="P29"/>
        <w:framePr w:w="3839" w:h="704" w:hRule="exact" w:wrap="none" w:vAnchor="page" w:hAnchor="margin" w:x="6856" w:y="11460"/>
        <w:rPr>
          <w:rStyle w:val="C21"/>
          <w:rtl w:val="0"/>
        </w:rPr>
      </w:pPr>
      <w:r>
        <w:rPr>
          <w:rStyle w:val="C21"/>
          <w:rtl w:val="0"/>
        </w:rPr>
        <w:t>Ústní ověření</w:t>
      </w:r>
    </w:p>
    <w:p>
      <w:pPr>
        <w:pStyle w:val="P16"/>
        <w:framePr w:w="6710" w:h="831" w:hRule="exact" w:wrap="none" w:vAnchor="page" w:hAnchor="margin" w:x="45" w:y="12235"/>
        <w:rPr>
          <w:rStyle w:val="C3"/>
          <w:rtl w:val="0"/>
        </w:rPr>
      </w:pPr>
    </w:p>
    <w:p>
      <w:pPr>
        <w:pStyle w:val="P17"/>
        <w:framePr w:w="6658" w:h="704" w:hRule="exact" w:wrap="none" w:vAnchor="page" w:hAnchor="margin" w:x="71" w:y="12291"/>
        <w:rPr>
          <w:rStyle w:val="C13"/>
          <w:rtl w:val="0"/>
        </w:rPr>
      </w:pPr>
      <w:r>
        <w:rPr>
          <w:rStyle w:val="C13"/>
          <w:rtl w:val="0"/>
        </w:rPr>
        <w:t>b) Popsat požadavky harmonizovaných norem na spotřebu vybraného elektrického/elektronického zařízení, zvyšování efektivity a způsoby jejich kontroly</w:t>
      </w:r>
    </w:p>
    <w:p>
      <w:pPr>
        <w:pStyle w:val="P30"/>
        <w:framePr w:w="3921" w:h="831" w:hRule="exact" w:wrap="none" w:vAnchor="page" w:hAnchor="margin" w:x="6800" w:y="12235"/>
        <w:rPr>
          <w:rStyle w:val="C3"/>
          <w:rtl w:val="0"/>
        </w:rPr>
      </w:pPr>
    </w:p>
    <w:p>
      <w:pPr>
        <w:pStyle w:val="P31"/>
        <w:framePr w:w="3839" w:h="704" w:hRule="exact" w:wrap="none" w:vAnchor="page" w:hAnchor="margin" w:x="6856" w:y="12291"/>
        <w:rPr>
          <w:rStyle w:val="C22"/>
          <w:rtl w:val="0"/>
        </w:rPr>
      </w:pPr>
      <w:r>
        <w:rPr>
          <w:rStyle w:val="C22"/>
          <w:rtl w:val="0"/>
        </w:rPr>
        <w:t>Ústní ověření</w:t>
      </w:r>
    </w:p>
    <w:p>
      <w:pPr>
        <w:pStyle w:val="P12"/>
        <w:framePr w:w="6710" w:h="831" w:hRule="exact" w:wrap="none" w:vAnchor="page" w:hAnchor="margin" w:x="45" w:y="13066"/>
        <w:rPr>
          <w:rStyle w:val="C3"/>
          <w:rtl w:val="0"/>
        </w:rPr>
      </w:pPr>
    </w:p>
    <w:p>
      <w:pPr>
        <w:pStyle w:val="P13"/>
        <w:framePr w:w="6658" w:h="704" w:hRule="exact" w:wrap="none" w:vAnchor="page" w:hAnchor="margin" w:x="71" w:y="13122"/>
        <w:rPr>
          <w:rStyle w:val="C11"/>
          <w:rtl w:val="0"/>
        </w:rPr>
      </w:pPr>
      <w:r>
        <w:rPr>
          <w:rStyle w:val="C11"/>
          <w:rtl w:val="0"/>
        </w:rPr>
        <w:t>c) Porovnat výsledky z měření spotřeby autorizovanou osobou zadaného zařízení s požadavky relevantního předpisu a posoudit možnost snížení spotřeby</w:t>
      </w:r>
    </w:p>
    <w:p>
      <w:pPr>
        <w:pStyle w:val="P28"/>
        <w:framePr w:w="3921" w:h="831" w:hRule="exact" w:wrap="none" w:vAnchor="page" w:hAnchor="margin" w:x="6800" w:y="13066"/>
        <w:rPr>
          <w:rStyle w:val="C3"/>
          <w:rtl w:val="0"/>
        </w:rPr>
      </w:pPr>
    </w:p>
    <w:p>
      <w:pPr>
        <w:pStyle w:val="P29"/>
        <w:framePr w:w="3839" w:h="704" w:hRule="exact" w:wrap="none" w:vAnchor="page" w:hAnchor="margin" w:x="6856" w:y="13122"/>
        <w:rPr>
          <w:rStyle w:val="C21"/>
          <w:rtl w:val="0"/>
        </w:rPr>
      </w:pPr>
      <w:r>
        <w:rPr>
          <w:rStyle w:val="C21"/>
          <w:rtl w:val="0"/>
        </w:rPr>
        <w:t>Praktické předvedení a ústní zdůvodnění</w:t>
      </w:r>
    </w:p>
    <w:p>
      <w:pPr>
        <w:pStyle w:val="P32"/>
        <w:framePr w:w="10710" w:h="248" w:hRule="exact" w:wrap="none" w:vAnchor="page" w:hAnchor="margin" w:x="28" w:y="14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11.5.2026 4:54:06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Posoudit z dokumentace měřicího přístroje, předložené autorizovanou osobou, možnost náhrady nebezpečných látek látkami bezpečnými či méně nebezpečnými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zdůvodnění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Evidování technických dat o průběhu a výsledcích práce</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Zaznamenat data z měření (základní elektrické veličiny)</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Zaznamenat průběh zkoušek a pokusů</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Zpracovat protokol o měření se všemi jeho náležitostmi</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547" w:hRule="exact" w:wrap="none" w:vAnchor="page" w:hAnchor="margin" w:x="28" w:y="8488"/>
        <w:rPr>
          <w:rStyle w:val="C18"/>
          <w:rtl w:val="0"/>
        </w:rPr>
      </w:pPr>
      <w:r>
        <w:rPr>
          <w:rStyle w:val="C18"/>
          <w:rtl w:val="0"/>
        </w:rPr>
        <w:t>Zpracování dokumentace k realizaci laboratorního vzoru, funkčního vzoru a prototypu podle předložených podkladů</w:t>
      </w:r>
    </w:p>
    <w:p>
      <w:pPr>
        <w:pStyle w:val="P24"/>
        <w:framePr w:w="6713" w:h="376" w:hRule="exact" w:wrap="none" w:vAnchor="page" w:hAnchor="margin" w:x="45" w:y="9135"/>
        <w:rPr>
          <w:rStyle w:val="C3"/>
          <w:rtl w:val="0"/>
        </w:rPr>
      </w:pPr>
    </w:p>
    <w:p>
      <w:pPr>
        <w:pStyle w:val="P25"/>
        <w:framePr w:w="6661" w:h="249" w:hRule="exact" w:wrap="none" w:vAnchor="page" w:hAnchor="margin" w:x="71" w:y="9206"/>
        <w:rPr>
          <w:rStyle w:val="C19"/>
          <w:rtl w:val="0"/>
        </w:rPr>
      </w:pPr>
      <w:r>
        <w:rPr>
          <w:rStyle w:val="C19"/>
          <w:rtl w:val="0"/>
        </w:rPr>
        <w:t>Kritéria hodnocení</w:t>
      </w:r>
    </w:p>
    <w:p>
      <w:pPr>
        <w:pStyle w:val="P26"/>
        <w:framePr w:w="3918" w:h="376" w:hRule="exact" w:wrap="none" w:vAnchor="page" w:hAnchor="margin" w:x="6803" w:y="9135"/>
        <w:rPr>
          <w:rStyle w:val="C3"/>
          <w:rtl w:val="0"/>
        </w:rPr>
      </w:pPr>
    </w:p>
    <w:p>
      <w:pPr>
        <w:pStyle w:val="P27"/>
        <w:framePr w:w="3836" w:h="249" w:hRule="exact" w:wrap="none" w:vAnchor="page" w:hAnchor="margin" w:x="6859" w:y="9206"/>
        <w:rPr>
          <w:rStyle w:val="C20"/>
          <w:rtl w:val="0"/>
        </w:rPr>
      </w:pPr>
      <w:r>
        <w:rPr>
          <w:rStyle w:val="C20"/>
          <w:rtl w:val="0"/>
        </w:rPr>
        <w:t>Způsoby ověření</w:t>
      </w:r>
    </w:p>
    <w:p>
      <w:pPr>
        <w:pStyle w:val="P12"/>
        <w:framePr w:w="6710" w:h="831" w:hRule="exact" w:wrap="none" w:vAnchor="page" w:hAnchor="margin" w:x="45" w:y="9511"/>
        <w:rPr>
          <w:rStyle w:val="C3"/>
          <w:rtl w:val="0"/>
        </w:rPr>
      </w:pPr>
    </w:p>
    <w:p>
      <w:pPr>
        <w:pStyle w:val="P13"/>
        <w:framePr w:w="6658" w:h="704" w:hRule="exact" w:wrap="none" w:vAnchor="page" w:hAnchor="margin" w:x="71" w:y="9567"/>
        <w:rPr>
          <w:rStyle w:val="C11"/>
          <w:rtl w:val="0"/>
        </w:rPr>
      </w:pPr>
      <w:r>
        <w:rPr>
          <w:rStyle w:val="C11"/>
          <w:rtl w:val="0"/>
        </w:rPr>
        <w:t>a) Zpracovat strukturu dokumentace k realizaci laboratorního vzorku zařízení a podrobně vybranou část dokumentace podle kritérií zadaných autorizovanou osobou</w:t>
      </w:r>
    </w:p>
    <w:p>
      <w:pPr>
        <w:pStyle w:val="P28"/>
        <w:framePr w:w="3921" w:h="831" w:hRule="exact" w:wrap="none" w:vAnchor="page" w:hAnchor="margin" w:x="6800" w:y="9511"/>
        <w:rPr>
          <w:rStyle w:val="C3"/>
          <w:rtl w:val="0"/>
        </w:rPr>
      </w:pPr>
    </w:p>
    <w:p>
      <w:pPr>
        <w:pStyle w:val="P29"/>
        <w:framePr w:w="3839" w:h="704" w:hRule="exact" w:wrap="none" w:vAnchor="page" w:hAnchor="margin" w:x="6856" w:y="9567"/>
        <w:rPr>
          <w:rStyle w:val="C21"/>
          <w:rtl w:val="0"/>
        </w:rPr>
      </w:pPr>
      <w:r>
        <w:rPr>
          <w:rStyle w:val="C21"/>
          <w:rtl w:val="0"/>
        </w:rPr>
        <w:t>Praktické předvedení a ústní zdůvodnění</w:t>
      </w:r>
    </w:p>
    <w:p>
      <w:pPr>
        <w:pStyle w:val="P16"/>
        <w:framePr w:w="6710" w:h="831" w:hRule="exact" w:wrap="none" w:vAnchor="page" w:hAnchor="margin" w:x="45" w:y="10342"/>
        <w:rPr>
          <w:rStyle w:val="C3"/>
          <w:rtl w:val="0"/>
        </w:rPr>
      </w:pPr>
    </w:p>
    <w:p>
      <w:pPr>
        <w:pStyle w:val="P17"/>
        <w:framePr w:w="6658" w:h="704" w:hRule="exact" w:wrap="none" w:vAnchor="page" w:hAnchor="margin" w:x="71" w:y="10398"/>
        <w:rPr>
          <w:rStyle w:val="C13"/>
          <w:rtl w:val="0"/>
        </w:rPr>
      </w:pPr>
      <w:r>
        <w:rPr>
          <w:rStyle w:val="C13"/>
          <w:rtl w:val="0"/>
        </w:rPr>
        <w:t>b) Vydat pokyny podřízenému technikovi ke zpracování dokumentace k realizaci funkčního vzorku zařízení podle kritérií zadaných autorizovanou osobou</w:t>
      </w:r>
    </w:p>
    <w:p>
      <w:pPr>
        <w:pStyle w:val="P30"/>
        <w:framePr w:w="3921" w:h="831" w:hRule="exact" w:wrap="none" w:vAnchor="page" w:hAnchor="margin" w:x="6800" w:y="10342"/>
        <w:rPr>
          <w:rStyle w:val="C3"/>
          <w:rtl w:val="0"/>
        </w:rPr>
      </w:pPr>
    </w:p>
    <w:p>
      <w:pPr>
        <w:pStyle w:val="P31"/>
        <w:framePr w:w="3839" w:h="704" w:hRule="exact" w:wrap="none" w:vAnchor="page" w:hAnchor="margin" w:x="6856" w:y="10398"/>
        <w:rPr>
          <w:rStyle w:val="C22"/>
          <w:rtl w:val="0"/>
        </w:rPr>
      </w:pPr>
      <w:r>
        <w:rPr>
          <w:rStyle w:val="C22"/>
          <w:rtl w:val="0"/>
        </w:rPr>
        <w:t>Praktické předvedení a ústní zdůvodnění</w:t>
      </w:r>
    </w:p>
    <w:p>
      <w:pPr>
        <w:pStyle w:val="P12"/>
        <w:framePr w:w="6710" w:h="831" w:hRule="exact" w:wrap="none" w:vAnchor="page" w:hAnchor="margin" w:x="45" w:y="11173"/>
        <w:rPr>
          <w:rStyle w:val="C3"/>
          <w:rtl w:val="0"/>
        </w:rPr>
      </w:pPr>
    </w:p>
    <w:p>
      <w:pPr>
        <w:pStyle w:val="P13"/>
        <w:framePr w:w="6658" w:h="704" w:hRule="exact" w:wrap="none" w:vAnchor="page" w:hAnchor="margin" w:x="71" w:y="11229"/>
        <w:rPr>
          <w:rStyle w:val="C11"/>
          <w:rtl w:val="0"/>
        </w:rPr>
      </w:pPr>
      <w:r>
        <w:rPr>
          <w:rStyle w:val="C11"/>
          <w:rtl w:val="0"/>
        </w:rPr>
        <w:t>c) Zpracovat strukturu dokumentace k realizaci prototypu zařízení a podrobně vybranou část dokumentace podle kritérií zadaných autorizovanou osobou</w:t>
      </w:r>
    </w:p>
    <w:p>
      <w:pPr>
        <w:pStyle w:val="P28"/>
        <w:framePr w:w="3921" w:h="831" w:hRule="exact" w:wrap="none" w:vAnchor="page" w:hAnchor="margin" w:x="6800" w:y="11173"/>
        <w:rPr>
          <w:rStyle w:val="C3"/>
          <w:rtl w:val="0"/>
        </w:rPr>
      </w:pPr>
    </w:p>
    <w:p>
      <w:pPr>
        <w:pStyle w:val="P29"/>
        <w:framePr w:w="3839" w:h="704" w:hRule="exact" w:wrap="none" w:vAnchor="page" w:hAnchor="margin" w:x="6856" w:y="11229"/>
        <w:rPr>
          <w:rStyle w:val="C21"/>
          <w:rtl w:val="0"/>
        </w:rPr>
      </w:pPr>
      <w:r>
        <w:rPr>
          <w:rStyle w:val="C21"/>
          <w:rtl w:val="0"/>
        </w:rPr>
        <w:t>Praktické předvedení a ústní zdůvodnění</w:t>
      </w:r>
    </w:p>
    <w:p>
      <w:pPr>
        <w:pStyle w:val="P32"/>
        <w:framePr w:w="10710" w:h="248" w:hRule="exact" w:wrap="none" w:vAnchor="page" w:hAnchor="margin" w:x="28" w:y="12118"/>
        <w:rPr>
          <w:rStyle w:val="C23"/>
          <w:rtl w:val="0"/>
        </w:rPr>
      </w:pPr>
      <w:r>
        <w:rPr>
          <w:rStyle w:val="C23"/>
          <w:rtl w:val="0"/>
        </w:rPr>
        <w:t>Je třeba splnit všechna kritéria.</w:t>
      </w:r>
    </w:p>
    <w:p>
      <w:pPr>
        <w:pStyle w:val="P23"/>
        <w:framePr w:w="10710" w:h="340" w:hRule="exact" w:wrap="none" w:vAnchor="page" w:hAnchor="margin" w:x="28" w:y="12553"/>
        <w:rPr>
          <w:rStyle w:val="C18"/>
          <w:rtl w:val="0"/>
        </w:rPr>
      </w:pPr>
      <w:r>
        <w:rPr>
          <w:rStyle w:val="C18"/>
          <w:rtl w:val="0"/>
        </w:rPr>
        <w:t>Dodržování bezpečnosti práce na elektrických zařízeních</w:t>
      </w:r>
    </w:p>
    <w:p>
      <w:pPr>
        <w:pStyle w:val="P24"/>
        <w:framePr w:w="6713" w:h="376" w:hRule="exact" w:wrap="none" w:vAnchor="page" w:hAnchor="margin" w:x="45" w:y="12993"/>
        <w:rPr>
          <w:rStyle w:val="C3"/>
          <w:rtl w:val="0"/>
        </w:rPr>
      </w:pPr>
    </w:p>
    <w:p>
      <w:pPr>
        <w:pStyle w:val="P25"/>
        <w:framePr w:w="6661" w:h="249" w:hRule="exact" w:wrap="none" w:vAnchor="page" w:hAnchor="margin" w:x="71" w:y="13064"/>
        <w:rPr>
          <w:rStyle w:val="C19"/>
          <w:rtl w:val="0"/>
        </w:rPr>
      </w:pPr>
      <w:r>
        <w:rPr>
          <w:rStyle w:val="C19"/>
          <w:rtl w:val="0"/>
        </w:rPr>
        <w:t>Kritéria hodnocení</w:t>
      </w:r>
    </w:p>
    <w:p>
      <w:pPr>
        <w:pStyle w:val="P26"/>
        <w:framePr w:w="3918" w:h="376" w:hRule="exact" w:wrap="none" w:vAnchor="page" w:hAnchor="margin" w:x="6803" w:y="12993"/>
        <w:rPr>
          <w:rStyle w:val="C3"/>
          <w:rtl w:val="0"/>
        </w:rPr>
      </w:pPr>
    </w:p>
    <w:p>
      <w:pPr>
        <w:pStyle w:val="P27"/>
        <w:framePr w:w="3836" w:h="249" w:hRule="exact" w:wrap="none" w:vAnchor="page" w:hAnchor="margin" w:x="6859" w:y="13064"/>
        <w:rPr>
          <w:rStyle w:val="C20"/>
          <w:rtl w:val="0"/>
        </w:rPr>
      </w:pPr>
      <w:r>
        <w:rPr>
          <w:rStyle w:val="C20"/>
          <w:rtl w:val="0"/>
        </w:rPr>
        <w:t>Způsoby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nebo písemné zdůvodnění</w:t>
      </w:r>
    </w:p>
    <w:p>
      <w:pPr>
        <w:pStyle w:val="P16"/>
        <w:framePr w:w="6710" w:h="607" w:hRule="exact" w:wrap="none" w:vAnchor="page" w:hAnchor="margin" w:x="45" w:y="13976"/>
        <w:rPr>
          <w:rStyle w:val="C3"/>
          <w:rtl w:val="0"/>
        </w:rPr>
      </w:pPr>
    </w:p>
    <w:p>
      <w:pPr>
        <w:pStyle w:val="P17"/>
        <w:framePr w:w="6658" w:h="480" w:hRule="exact" w:wrap="none" w:vAnchor="page" w:hAnchor="margin" w:x="71" w:y="14032"/>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3976"/>
        <w:rPr>
          <w:rStyle w:val="C3"/>
          <w:rtl w:val="0"/>
        </w:rPr>
      </w:pPr>
    </w:p>
    <w:p>
      <w:pPr>
        <w:pStyle w:val="P31"/>
        <w:framePr w:w="3839" w:h="480" w:hRule="exact" w:wrap="none" w:vAnchor="page" w:hAnchor="margin" w:x="6856" w:y="14032"/>
        <w:rPr>
          <w:rStyle w:val="C22"/>
          <w:rtl w:val="0"/>
        </w:rPr>
      </w:pPr>
      <w:r>
        <w:rPr>
          <w:rStyle w:val="C22"/>
          <w:rtl w:val="0"/>
        </w:rPr>
        <w:t>Praktické předvedení a ústní zdůvodnění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c) Popsat a demonstrovat první pomoc při úrazu elektrickým proudem</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zdůvodnění</w:t>
      </w:r>
    </w:p>
    <w:p>
      <w:pPr>
        <w:pStyle w:val="P16"/>
        <w:framePr w:w="6710" w:h="376" w:hRule="exact" w:wrap="none" w:vAnchor="page" w:hAnchor="margin" w:x="45" w:y="14959"/>
        <w:rPr>
          <w:rStyle w:val="C3"/>
          <w:rtl w:val="0"/>
        </w:rPr>
      </w:pPr>
    </w:p>
    <w:p>
      <w:pPr>
        <w:pStyle w:val="P17"/>
        <w:framePr w:w="6658" w:h="249" w:hRule="exact" w:wrap="none" w:vAnchor="page" w:hAnchor="margin" w:x="71" w:y="15015"/>
        <w:rPr>
          <w:rStyle w:val="C13"/>
          <w:rtl w:val="0"/>
        </w:rPr>
      </w:pPr>
      <w:r>
        <w:rPr>
          <w:rStyle w:val="C13"/>
          <w:rtl w:val="0"/>
        </w:rPr>
        <w:t>d) Zajistit bezpečnosti práce na elektrickém zařízení pod napětím</w:t>
      </w:r>
    </w:p>
    <w:p>
      <w:pPr>
        <w:pStyle w:val="P30"/>
        <w:framePr w:w="3921" w:h="376" w:hRule="exact" w:wrap="none" w:vAnchor="page" w:hAnchor="margin" w:x="6800" w:y="14959"/>
        <w:rPr>
          <w:rStyle w:val="C3"/>
          <w:rtl w:val="0"/>
        </w:rPr>
      </w:pPr>
    </w:p>
    <w:p>
      <w:pPr>
        <w:pStyle w:val="P31"/>
        <w:framePr w:w="3839" w:h="249" w:hRule="exact" w:wrap="none" w:vAnchor="page" w:hAnchor="margin" w:x="6856" w:y="15015"/>
        <w:rPr>
          <w:rStyle w:val="C22"/>
          <w:rtl w:val="0"/>
        </w:rPr>
      </w:pPr>
      <w:r>
        <w:rPr>
          <w:rStyle w:val="C22"/>
          <w:rtl w:val="0"/>
        </w:rPr>
        <w:t>Praktické předvedení a ústní zdůvodnění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11.5.2026 4:54:06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výzkumný a vývojový pracovník, 11.5.2026 4:54:06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 bakalářský stupeň se zaměřením na elektrotechniku a elektroniku a minimálně 10 let praxe na pozici výzkumného a vývojového pracovníka elektrotechnických a elektronických zařízeních nebo funkce vysokoškolského učitele některého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 magisterský stupeň se zaměřením na slaboproudou elektrotechniku, elektrotechnologii, elektrotechnickou specializaci a elektroniku a minimálně 6 let praxe na pozici výzkumného a vývojového pracovníka elektrotechnických a elektronických zařízeních nebo funkce vysokoškolského učitele některého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výzkumný a vývojový pracovník, 11.5.2026 4:54:06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elektronické prvky (např. NPN tranzistor, PNP tranzistor, dioda, IGBP tranzistor, triak, tyristor…);</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testovací přístroje: universální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charakteristik obvodů a součástek;</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 (izolační podložky, izolační rukavice, ochranné brýle apod.).</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3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80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elektrotechnik výzkumný a vývojový pracovník, 11.5.2026 4:54:06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Samostatný elektrotechnik výzkumný a vývojový pracovník, 11.5.2026 4:54:06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5475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