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83EE447" Type="http://schemas.openxmlformats.org/officeDocument/2006/relationships/officeDocument" Target="/word/document.xml" /><Relationship Id="coreR783EE447" Type="http://schemas.openxmlformats.org/package/2006/relationships/metadata/core-properties" Target="/docProps/core.xml" /><Relationship Id="customR783EE44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Umělecký pozlacovač (kód: 82-012-H)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Umění a užité umění (kód: 82)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Umělecký pozlacovač</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 technické dokumentaci, volba postupu práce, způsobu zpracování, materiálů a pracovních pomůcek pro pozlacování uměleckořemeslných předmětů</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Příprava materiálu a úprava křídových podkladů pro zlacení</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Zlacení na poliment na lesk a na mat</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Zlacení předmětů náhražkami drahých kovů, pokládání kovových fólií, zlacení práškovými kovy</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Patinování zlacených předmětů a použití technik imitovaných materiálů</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7"/>
        <w:framePr w:w="8788" w:h="340" w:hRule="exact" w:wrap="none" w:vAnchor="page" w:hAnchor="margin" w:x="28" w:y="7958"/>
        <w:rPr>
          <w:rStyle w:val="C8"/>
          <w:rtl w:val="0"/>
        </w:rPr>
      </w:pPr>
      <w:r>
        <w:rPr>
          <w:rStyle w:val="C8"/>
          <w:rtl w:val="0"/>
        </w:rPr>
        <w:t>Platnost standardu</w:t>
      </w:r>
    </w:p>
    <w:p>
      <w:pPr>
        <w:pStyle w:val="P20"/>
        <w:framePr w:w="4283" w:h="248" w:hRule="exact" w:wrap="none" w:vAnchor="page" w:hAnchor="margin" w:x="28" w:y="8298"/>
        <w:rPr>
          <w:rStyle w:val="C15"/>
          <w:rtl w:val="0"/>
        </w:rPr>
      </w:pPr>
      <w:r>
        <w:rPr>
          <w:rStyle w:val="C15"/>
          <w:rtl w:val="0"/>
        </w:rPr>
        <w:t>Standard je platný od: 14.01.2020 do: 20.10.2022</w:t>
      </w:r>
    </w:p>
    <w:p>
      <w:pPr>
        <w:pStyle w:val="P21"/>
        <w:framePr w:w="7654" w:h="331" w:hRule="exact" w:wrap="none" w:vAnchor="page" w:hAnchor="margin" w:x="28" w:y="15940"/>
        <w:rPr>
          <w:rStyle w:val="C16"/>
          <w:rtl w:val="0"/>
        </w:rPr>
      </w:pPr>
      <w:r>
        <w:rPr>
          <w:rStyle w:val="C16"/>
          <w:rtl w:val="0"/>
        </w:rPr>
        <w:t>Umělecký pozlacovač, 30.9.2026 6:54:58</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technické dokumentaci, volba postupu práce, způsobu zpracování, materiálů a pracovních pomůcek pro pozlacování uměleckořemeslných předmětů</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Orientovat se v technické dokumentaci předmětu určeného k pozlacení</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Praktické předvedení a ústní ověření</w:t>
      </w:r>
    </w:p>
    <w:p>
      <w:pPr>
        <w:pStyle w:val="P16"/>
        <w:framePr w:w="6710" w:h="607" w:hRule="exact" w:wrap="none" w:vAnchor="page" w:hAnchor="margin" w:x="45" w:y="4111"/>
        <w:rPr>
          <w:rStyle w:val="C3"/>
          <w:rtl w:val="0"/>
        </w:rPr>
      </w:pPr>
    </w:p>
    <w:p>
      <w:pPr>
        <w:pStyle w:val="P17"/>
        <w:framePr w:w="6658" w:h="480" w:hRule="exact" w:wrap="none" w:vAnchor="page" w:hAnchor="margin" w:x="71" w:y="4167"/>
        <w:rPr>
          <w:rStyle w:val="C13"/>
          <w:rtl w:val="0"/>
        </w:rPr>
      </w:pPr>
      <w:r>
        <w:rPr>
          <w:rStyle w:val="C13"/>
          <w:rtl w:val="0"/>
        </w:rPr>
        <w:t>b) Stanovit technologický postup a způsob pozlacení konkrétního předmětu ze dřeva max. rozměrů 70 x 50 x 30 cm</w:t>
      </w:r>
    </w:p>
    <w:p>
      <w:pPr>
        <w:pStyle w:val="P30"/>
        <w:framePr w:w="3921" w:h="607" w:hRule="exact" w:wrap="none" w:vAnchor="page" w:hAnchor="margin" w:x="6800" w:y="4111"/>
        <w:rPr>
          <w:rStyle w:val="C3"/>
          <w:rtl w:val="0"/>
        </w:rPr>
      </w:pPr>
    </w:p>
    <w:p>
      <w:pPr>
        <w:pStyle w:val="P31"/>
        <w:framePr w:w="3839" w:h="480" w:hRule="exact" w:wrap="none" w:vAnchor="page" w:hAnchor="margin" w:x="6856" w:y="4167"/>
        <w:rPr>
          <w:rStyle w:val="C22"/>
          <w:rtl w:val="0"/>
        </w:rPr>
      </w:pPr>
      <w:r>
        <w:rPr>
          <w:rStyle w:val="C22"/>
          <w:rtl w:val="0"/>
        </w:rPr>
        <w:t>Praktické předvedení a ústní ověření</w:t>
      </w:r>
    </w:p>
    <w:p>
      <w:pPr>
        <w:pStyle w:val="P12"/>
        <w:framePr w:w="6710" w:h="607" w:hRule="exact" w:wrap="none" w:vAnchor="page" w:hAnchor="margin" w:x="45" w:y="4718"/>
        <w:rPr>
          <w:rStyle w:val="C3"/>
          <w:rtl w:val="0"/>
        </w:rPr>
      </w:pPr>
    </w:p>
    <w:p>
      <w:pPr>
        <w:pStyle w:val="P13"/>
        <w:framePr w:w="6658" w:h="480" w:hRule="exact" w:wrap="none" w:vAnchor="page" w:hAnchor="margin" w:x="71" w:y="4774"/>
        <w:rPr>
          <w:rStyle w:val="C11"/>
          <w:rtl w:val="0"/>
        </w:rPr>
      </w:pPr>
      <w:r>
        <w:rPr>
          <w:rStyle w:val="C11"/>
          <w:rtl w:val="0"/>
        </w:rPr>
        <w:t>c) Zvolit vhodný materiál, nástroje a pomůcky pro konkrétní pozlacovačskou práci</w:t>
      </w:r>
    </w:p>
    <w:p>
      <w:pPr>
        <w:pStyle w:val="P28"/>
        <w:framePr w:w="3921" w:h="607" w:hRule="exact" w:wrap="none" w:vAnchor="page" w:hAnchor="margin" w:x="6800" w:y="4718"/>
        <w:rPr>
          <w:rStyle w:val="C3"/>
          <w:rtl w:val="0"/>
        </w:rPr>
      </w:pPr>
    </w:p>
    <w:p>
      <w:pPr>
        <w:pStyle w:val="P29"/>
        <w:framePr w:w="3839" w:h="480" w:hRule="exact" w:wrap="none" w:vAnchor="page" w:hAnchor="margin" w:x="6856" w:y="4774"/>
        <w:rPr>
          <w:rStyle w:val="C21"/>
          <w:rtl w:val="0"/>
        </w:rPr>
      </w:pPr>
      <w:r>
        <w:rPr>
          <w:rStyle w:val="C21"/>
          <w:rtl w:val="0"/>
        </w:rPr>
        <w:t>Praktické předvedení a ústní ověření</w:t>
      </w:r>
    </w:p>
    <w:p>
      <w:pPr>
        <w:pStyle w:val="P32"/>
        <w:framePr w:w="10710" w:h="248" w:hRule="exact" w:wrap="none" w:vAnchor="page" w:hAnchor="margin" w:x="28" w:y="5438"/>
        <w:rPr>
          <w:rStyle w:val="C23"/>
          <w:rtl w:val="0"/>
        </w:rPr>
      </w:pPr>
      <w:r>
        <w:rPr>
          <w:rStyle w:val="C23"/>
          <w:rtl w:val="0"/>
        </w:rPr>
        <w:t>Je třeba splnit obě kritéria.</w:t>
      </w:r>
    </w:p>
    <w:p>
      <w:pPr>
        <w:pStyle w:val="P23"/>
        <w:framePr w:w="10710" w:h="340" w:hRule="exact" w:wrap="none" w:vAnchor="page" w:hAnchor="margin" w:x="28" w:y="5874"/>
        <w:rPr>
          <w:rStyle w:val="C18"/>
          <w:rtl w:val="0"/>
        </w:rPr>
      </w:pPr>
      <w:r>
        <w:rPr>
          <w:rStyle w:val="C18"/>
          <w:rtl w:val="0"/>
        </w:rPr>
        <w:t>Příprava materiálu a úprava křídových podkladů pro zlacení</w:t>
      </w:r>
    </w:p>
    <w:p>
      <w:pPr>
        <w:pStyle w:val="P24"/>
        <w:framePr w:w="6713" w:h="376" w:hRule="exact" w:wrap="none" w:vAnchor="page" w:hAnchor="margin" w:x="45" w:y="6313"/>
        <w:rPr>
          <w:rStyle w:val="C3"/>
          <w:rtl w:val="0"/>
        </w:rPr>
      </w:pPr>
    </w:p>
    <w:p>
      <w:pPr>
        <w:pStyle w:val="P25"/>
        <w:framePr w:w="6661" w:h="249" w:hRule="exact" w:wrap="none" w:vAnchor="page" w:hAnchor="margin" w:x="71" w:y="6384"/>
        <w:rPr>
          <w:rStyle w:val="C19"/>
          <w:rtl w:val="0"/>
        </w:rPr>
      </w:pPr>
      <w:r>
        <w:rPr>
          <w:rStyle w:val="C19"/>
          <w:rtl w:val="0"/>
        </w:rPr>
        <w:t>Kritéria hodnocení</w:t>
      </w:r>
    </w:p>
    <w:p>
      <w:pPr>
        <w:pStyle w:val="P26"/>
        <w:framePr w:w="3918" w:h="376" w:hRule="exact" w:wrap="none" w:vAnchor="page" w:hAnchor="margin" w:x="6803" w:y="6313"/>
        <w:rPr>
          <w:rStyle w:val="C3"/>
          <w:rtl w:val="0"/>
        </w:rPr>
      </w:pPr>
    </w:p>
    <w:p>
      <w:pPr>
        <w:pStyle w:val="P27"/>
        <w:framePr w:w="3836" w:h="249" w:hRule="exact" w:wrap="none" w:vAnchor="page" w:hAnchor="margin" w:x="6859" w:y="6384"/>
        <w:rPr>
          <w:rStyle w:val="C20"/>
          <w:rtl w:val="0"/>
        </w:rPr>
      </w:pPr>
      <w:r>
        <w:rPr>
          <w:rStyle w:val="C20"/>
          <w:rtl w:val="0"/>
        </w:rPr>
        <w:t>Způsoby ověření</w:t>
      </w:r>
    </w:p>
    <w:p>
      <w:pPr>
        <w:pStyle w:val="P12"/>
        <w:framePr w:w="6710" w:h="607" w:hRule="exact" w:wrap="none" w:vAnchor="page" w:hAnchor="margin" w:x="45" w:y="6689"/>
        <w:rPr>
          <w:rStyle w:val="C3"/>
          <w:rtl w:val="0"/>
        </w:rPr>
      </w:pPr>
    </w:p>
    <w:p>
      <w:pPr>
        <w:pStyle w:val="P13"/>
        <w:framePr w:w="6658" w:h="480" w:hRule="exact" w:wrap="none" w:vAnchor="page" w:hAnchor="margin" w:x="71" w:y="6745"/>
        <w:rPr>
          <w:rStyle w:val="C11"/>
          <w:rtl w:val="0"/>
        </w:rPr>
      </w:pPr>
      <w:r>
        <w:rPr>
          <w:rStyle w:val="C11"/>
          <w:rtl w:val="0"/>
        </w:rPr>
        <w:t>a) Vysvětlit technologické postupy, použití materiálů a nářadí k přípravě podkladů pro polimentové a olejové zlacení</w:t>
      </w:r>
    </w:p>
    <w:p>
      <w:pPr>
        <w:pStyle w:val="P28"/>
        <w:framePr w:w="3921" w:h="607" w:hRule="exact" w:wrap="none" w:vAnchor="page" w:hAnchor="margin" w:x="6800" w:y="6689"/>
        <w:rPr>
          <w:rStyle w:val="C3"/>
          <w:rtl w:val="0"/>
        </w:rPr>
      </w:pPr>
    </w:p>
    <w:p>
      <w:pPr>
        <w:pStyle w:val="P29"/>
        <w:framePr w:w="3839" w:h="480" w:hRule="exact" w:wrap="none" w:vAnchor="page" w:hAnchor="margin" w:x="6856" w:y="6745"/>
        <w:rPr>
          <w:rStyle w:val="C21"/>
          <w:rtl w:val="0"/>
        </w:rPr>
      </w:pPr>
      <w:r>
        <w:rPr>
          <w:rStyle w:val="C21"/>
          <w:rtl w:val="0"/>
        </w:rPr>
        <w:t>Ústní ověření</w:t>
      </w:r>
    </w:p>
    <w:p>
      <w:pPr>
        <w:pStyle w:val="P16"/>
        <w:framePr w:w="6710" w:h="607" w:hRule="exact" w:wrap="none" w:vAnchor="page" w:hAnchor="margin" w:x="45" w:y="7296"/>
        <w:rPr>
          <w:rStyle w:val="C3"/>
          <w:rtl w:val="0"/>
        </w:rPr>
      </w:pPr>
    </w:p>
    <w:p>
      <w:pPr>
        <w:pStyle w:val="P17"/>
        <w:framePr w:w="6658" w:h="480" w:hRule="exact" w:wrap="none" w:vAnchor="page" w:hAnchor="margin" w:x="71" w:y="7352"/>
        <w:rPr>
          <w:rStyle w:val="C13"/>
          <w:rtl w:val="0"/>
        </w:rPr>
      </w:pPr>
      <w:r>
        <w:rPr>
          <w:rStyle w:val="C13"/>
          <w:rtl w:val="0"/>
        </w:rPr>
        <w:t>b) Připravit křídový podklad (grunt) pro polimentové zlacení, nanést jej na konkrétní dřevěný předmět a vybrousit</w:t>
      </w:r>
    </w:p>
    <w:p>
      <w:pPr>
        <w:pStyle w:val="P30"/>
        <w:framePr w:w="3921" w:h="607" w:hRule="exact" w:wrap="none" w:vAnchor="page" w:hAnchor="margin" w:x="6800" w:y="7296"/>
        <w:rPr>
          <w:rStyle w:val="C3"/>
          <w:rtl w:val="0"/>
        </w:rPr>
      </w:pPr>
    </w:p>
    <w:p>
      <w:pPr>
        <w:pStyle w:val="P31"/>
        <w:framePr w:w="3839" w:h="480" w:hRule="exact" w:wrap="none" w:vAnchor="page" w:hAnchor="margin" w:x="6856" w:y="7352"/>
        <w:rPr>
          <w:rStyle w:val="C22"/>
          <w:rtl w:val="0"/>
        </w:rPr>
      </w:pPr>
      <w:r>
        <w:rPr>
          <w:rStyle w:val="C22"/>
          <w:rtl w:val="0"/>
        </w:rPr>
        <w:t>Praktické předvedení a ústní ověření</w:t>
      </w:r>
    </w:p>
    <w:p>
      <w:pPr>
        <w:pStyle w:val="P32"/>
        <w:framePr w:w="10710" w:h="248" w:hRule="exact" w:wrap="none" w:vAnchor="page" w:hAnchor="margin" w:x="28" w:y="8016"/>
        <w:rPr>
          <w:rStyle w:val="C23"/>
          <w:rtl w:val="0"/>
        </w:rPr>
      </w:pPr>
      <w:r>
        <w:rPr>
          <w:rStyle w:val="C23"/>
          <w:rtl w:val="0"/>
        </w:rPr>
        <w:t>Je třeba splnit obě kritéria.</w:t>
      </w:r>
    </w:p>
    <w:p>
      <w:pPr>
        <w:pStyle w:val="P23"/>
        <w:framePr w:w="10710" w:h="340" w:hRule="exact" w:wrap="none" w:vAnchor="page" w:hAnchor="margin" w:x="28" w:y="8452"/>
        <w:rPr>
          <w:rStyle w:val="C18"/>
          <w:rtl w:val="0"/>
        </w:rPr>
      </w:pPr>
      <w:r>
        <w:rPr>
          <w:rStyle w:val="C18"/>
          <w:rtl w:val="0"/>
        </w:rPr>
        <w:t>Zlacení na poliment na lesk a na mat</w:t>
      </w:r>
    </w:p>
    <w:p>
      <w:pPr>
        <w:pStyle w:val="P24"/>
        <w:framePr w:w="6713" w:h="376" w:hRule="exact" w:wrap="none" w:vAnchor="page" w:hAnchor="margin" w:x="45" w:y="8891"/>
        <w:rPr>
          <w:rStyle w:val="C3"/>
          <w:rtl w:val="0"/>
        </w:rPr>
      </w:pPr>
    </w:p>
    <w:p>
      <w:pPr>
        <w:pStyle w:val="P25"/>
        <w:framePr w:w="6661" w:h="249" w:hRule="exact" w:wrap="none" w:vAnchor="page" w:hAnchor="margin" w:x="71" w:y="8962"/>
        <w:rPr>
          <w:rStyle w:val="C19"/>
          <w:rtl w:val="0"/>
        </w:rPr>
      </w:pPr>
      <w:r>
        <w:rPr>
          <w:rStyle w:val="C19"/>
          <w:rtl w:val="0"/>
        </w:rPr>
        <w:t>Kritéria hodnocení</w:t>
      </w:r>
    </w:p>
    <w:p>
      <w:pPr>
        <w:pStyle w:val="P26"/>
        <w:framePr w:w="3918" w:h="376" w:hRule="exact" w:wrap="none" w:vAnchor="page" w:hAnchor="margin" w:x="6803" w:y="8891"/>
        <w:rPr>
          <w:rStyle w:val="C3"/>
          <w:rtl w:val="0"/>
        </w:rPr>
      </w:pPr>
    </w:p>
    <w:p>
      <w:pPr>
        <w:pStyle w:val="P27"/>
        <w:framePr w:w="3836" w:h="249" w:hRule="exact" w:wrap="none" w:vAnchor="page" w:hAnchor="margin" w:x="6859" w:y="8962"/>
        <w:rPr>
          <w:rStyle w:val="C20"/>
          <w:rtl w:val="0"/>
        </w:rPr>
      </w:pPr>
      <w:r>
        <w:rPr>
          <w:rStyle w:val="C20"/>
          <w:rtl w:val="0"/>
        </w:rPr>
        <w:t>Způsoby ověření</w:t>
      </w:r>
    </w:p>
    <w:p>
      <w:pPr>
        <w:pStyle w:val="P12"/>
        <w:framePr w:w="6710" w:h="376" w:hRule="exact" w:wrap="none" w:vAnchor="page" w:hAnchor="margin" w:x="45" w:y="9267"/>
        <w:rPr>
          <w:rStyle w:val="C3"/>
          <w:rtl w:val="0"/>
        </w:rPr>
      </w:pPr>
    </w:p>
    <w:p>
      <w:pPr>
        <w:pStyle w:val="P13"/>
        <w:framePr w:w="6658" w:h="249" w:hRule="exact" w:wrap="none" w:vAnchor="page" w:hAnchor="margin" w:x="71" w:y="9323"/>
        <w:rPr>
          <w:rStyle w:val="C11"/>
          <w:rtl w:val="0"/>
        </w:rPr>
      </w:pPr>
      <w:r>
        <w:rPr>
          <w:rStyle w:val="C11"/>
          <w:rtl w:val="0"/>
        </w:rPr>
        <w:t>a) Připravit poliment a nanést na křídový podklad</w:t>
      </w:r>
    </w:p>
    <w:p>
      <w:pPr>
        <w:pStyle w:val="P28"/>
        <w:framePr w:w="3921" w:h="376" w:hRule="exact" w:wrap="none" w:vAnchor="page" w:hAnchor="margin" w:x="6800" w:y="9267"/>
        <w:rPr>
          <w:rStyle w:val="C3"/>
          <w:rtl w:val="0"/>
        </w:rPr>
      </w:pPr>
    </w:p>
    <w:p>
      <w:pPr>
        <w:pStyle w:val="P29"/>
        <w:framePr w:w="3839" w:h="249" w:hRule="exact" w:wrap="none" w:vAnchor="page" w:hAnchor="margin" w:x="6856" w:y="9323"/>
        <w:rPr>
          <w:rStyle w:val="C21"/>
          <w:rtl w:val="0"/>
        </w:rPr>
      </w:pPr>
      <w:r>
        <w:rPr>
          <w:rStyle w:val="C21"/>
          <w:rtl w:val="0"/>
        </w:rPr>
        <w:t>Praktické předvedení a ústní ověření</w:t>
      </w:r>
    </w:p>
    <w:p>
      <w:pPr>
        <w:pStyle w:val="P16"/>
        <w:framePr w:w="6710" w:h="376" w:hRule="exact" w:wrap="none" w:vAnchor="page" w:hAnchor="margin" w:x="45" w:y="9644"/>
        <w:rPr>
          <w:rStyle w:val="C3"/>
          <w:rtl w:val="0"/>
        </w:rPr>
      </w:pPr>
    </w:p>
    <w:p>
      <w:pPr>
        <w:pStyle w:val="P17"/>
        <w:framePr w:w="6658" w:h="249" w:hRule="exact" w:wrap="none" w:vAnchor="page" w:hAnchor="margin" w:x="71" w:y="9700"/>
        <w:rPr>
          <w:rStyle w:val="C13"/>
          <w:rtl w:val="0"/>
        </w:rPr>
      </w:pPr>
      <w:r>
        <w:rPr>
          <w:rStyle w:val="C13"/>
          <w:rtl w:val="0"/>
        </w:rPr>
        <w:t>b) Pozlatit plátkovým zlatem</w:t>
      </w:r>
    </w:p>
    <w:p>
      <w:pPr>
        <w:pStyle w:val="P30"/>
        <w:framePr w:w="3921" w:h="376" w:hRule="exact" w:wrap="none" w:vAnchor="page" w:hAnchor="margin" w:x="6800" w:y="9644"/>
        <w:rPr>
          <w:rStyle w:val="C3"/>
          <w:rtl w:val="0"/>
        </w:rPr>
      </w:pPr>
    </w:p>
    <w:p>
      <w:pPr>
        <w:pStyle w:val="P31"/>
        <w:framePr w:w="3839" w:h="249" w:hRule="exact" w:wrap="none" w:vAnchor="page" w:hAnchor="margin" w:x="6856" w:y="9700"/>
        <w:rPr>
          <w:rStyle w:val="C22"/>
          <w:rtl w:val="0"/>
        </w:rPr>
      </w:pPr>
      <w:r>
        <w:rPr>
          <w:rStyle w:val="C22"/>
          <w:rtl w:val="0"/>
        </w:rPr>
        <w:t>Praktické předvedení a ústní ověření</w:t>
      </w:r>
    </w:p>
    <w:p>
      <w:pPr>
        <w:pStyle w:val="P12"/>
        <w:framePr w:w="6710" w:h="376" w:hRule="exact" w:wrap="none" w:vAnchor="page" w:hAnchor="margin" w:x="45" w:y="10020"/>
        <w:rPr>
          <w:rStyle w:val="C3"/>
          <w:rtl w:val="0"/>
        </w:rPr>
      </w:pPr>
    </w:p>
    <w:p>
      <w:pPr>
        <w:pStyle w:val="P13"/>
        <w:framePr w:w="6658" w:h="249" w:hRule="exact" w:wrap="none" w:vAnchor="page" w:hAnchor="margin" w:x="71" w:y="10076"/>
        <w:rPr>
          <w:rStyle w:val="C11"/>
          <w:rtl w:val="0"/>
        </w:rPr>
      </w:pPr>
      <w:r>
        <w:rPr>
          <w:rStyle w:val="C11"/>
          <w:rtl w:val="0"/>
        </w:rPr>
        <w:t>c) Vyleštit zlacení pozlacovačským achátem</w:t>
      </w:r>
    </w:p>
    <w:p>
      <w:pPr>
        <w:pStyle w:val="P28"/>
        <w:framePr w:w="3921" w:h="376" w:hRule="exact" w:wrap="none" w:vAnchor="page" w:hAnchor="margin" w:x="6800" w:y="10020"/>
        <w:rPr>
          <w:rStyle w:val="C3"/>
          <w:rtl w:val="0"/>
        </w:rPr>
      </w:pPr>
    </w:p>
    <w:p>
      <w:pPr>
        <w:pStyle w:val="P29"/>
        <w:framePr w:w="3839" w:h="249" w:hRule="exact" w:wrap="none" w:vAnchor="page" w:hAnchor="margin" w:x="6856" w:y="10076"/>
        <w:rPr>
          <w:rStyle w:val="C21"/>
          <w:rtl w:val="0"/>
        </w:rPr>
      </w:pPr>
      <w:r>
        <w:rPr>
          <w:rStyle w:val="C21"/>
          <w:rtl w:val="0"/>
        </w:rPr>
        <w:t>Praktické předvedení a ústní ověření</w:t>
      </w:r>
    </w:p>
    <w:p>
      <w:pPr>
        <w:pStyle w:val="P16"/>
        <w:framePr w:w="6710" w:h="607" w:hRule="exact" w:wrap="none" w:vAnchor="page" w:hAnchor="margin" w:x="45" w:y="10396"/>
        <w:rPr>
          <w:rStyle w:val="C3"/>
          <w:rtl w:val="0"/>
        </w:rPr>
      </w:pPr>
    </w:p>
    <w:p>
      <w:pPr>
        <w:pStyle w:val="P17"/>
        <w:framePr w:w="6658" w:h="480" w:hRule="exact" w:wrap="none" w:vAnchor="page" w:hAnchor="margin" w:x="71" w:y="10452"/>
        <w:rPr>
          <w:rStyle w:val="C13"/>
          <w:rtl w:val="0"/>
        </w:rPr>
      </w:pPr>
      <w:r>
        <w:rPr>
          <w:rStyle w:val="C13"/>
          <w:rtl w:val="0"/>
        </w:rPr>
        <w:t>d) Provést matové zlacení částí předmětu technikou zlacení na mat na poliment včetně přípravy podkladu</w:t>
      </w:r>
    </w:p>
    <w:p>
      <w:pPr>
        <w:pStyle w:val="P30"/>
        <w:framePr w:w="3921" w:h="607" w:hRule="exact" w:wrap="none" w:vAnchor="page" w:hAnchor="margin" w:x="6800" w:y="10396"/>
        <w:rPr>
          <w:rStyle w:val="C3"/>
          <w:rtl w:val="0"/>
        </w:rPr>
      </w:pPr>
    </w:p>
    <w:p>
      <w:pPr>
        <w:pStyle w:val="P31"/>
        <w:framePr w:w="3839" w:h="480" w:hRule="exact" w:wrap="none" w:vAnchor="page" w:hAnchor="margin" w:x="6856" w:y="10452"/>
        <w:rPr>
          <w:rStyle w:val="C22"/>
          <w:rtl w:val="0"/>
        </w:rPr>
      </w:pPr>
      <w:r>
        <w:rPr>
          <w:rStyle w:val="C22"/>
          <w:rtl w:val="0"/>
        </w:rPr>
        <w:t>Praktické předvedení a ústní ověření</w:t>
      </w:r>
    </w:p>
    <w:p>
      <w:pPr>
        <w:pStyle w:val="P12"/>
        <w:framePr w:w="6710" w:h="376" w:hRule="exact" w:wrap="none" w:vAnchor="page" w:hAnchor="margin" w:x="45" w:y="11003"/>
        <w:rPr>
          <w:rStyle w:val="C3"/>
          <w:rtl w:val="0"/>
        </w:rPr>
      </w:pPr>
    </w:p>
    <w:p>
      <w:pPr>
        <w:pStyle w:val="P13"/>
        <w:framePr w:w="6658" w:h="249" w:hRule="exact" w:wrap="none" w:vAnchor="page" w:hAnchor="margin" w:x="71" w:y="11059"/>
        <w:rPr>
          <w:rStyle w:val="C11"/>
          <w:rtl w:val="0"/>
        </w:rPr>
      </w:pPr>
      <w:r>
        <w:rPr>
          <w:rStyle w:val="C11"/>
          <w:rtl w:val="0"/>
        </w:rPr>
        <w:t>e) Provést pokost matového zlacení</w:t>
      </w:r>
    </w:p>
    <w:p>
      <w:pPr>
        <w:pStyle w:val="P28"/>
        <w:framePr w:w="3921" w:h="376" w:hRule="exact" w:wrap="none" w:vAnchor="page" w:hAnchor="margin" w:x="6800" w:y="11003"/>
        <w:rPr>
          <w:rStyle w:val="C3"/>
          <w:rtl w:val="0"/>
        </w:rPr>
      </w:pPr>
    </w:p>
    <w:p>
      <w:pPr>
        <w:pStyle w:val="P29"/>
        <w:framePr w:w="3839" w:h="249" w:hRule="exact" w:wrap="none" w:vAnchor="page" w:hAnchor="margin" w:x="6856" w:y="11059"/>
        <w:rPr>
          <w:rStyle w:val="C21"/>
          <w:rtl w:val="0"/>
        </w:rPr>
      </w:pPr>
      <w:r>
        <w:rPr>
          <w:rStyle w:val="C21"/>
          <w:rtl w:val="0"/>
        </w:rPr>
        <w:t>Praktické předvedení a ústní ověření</w:t>
      </w:r>
    </w:p>
    <w:p>
      <w:pPr>
        <w:pStyle w:val="P32"/>
        <w:framePr w:w="10710" w:h="248" w:hRule="exact" w:wrap="none" w:vAnchor="page" w:hAnchor="margin" w:x="28" w:y="11492"/>
        <w:rPr>
          <w:rStyle w:val="C23"/>
          <w:rtl w:val="0"/>
        </w:rPr>
      </w:pPr>
      <w:r>
        <w:rPr>
          <w:rStyle w:val="C23"/>
          <w:rtl w:val="0"/>
        </w:rPr>
        <w:t>Je třeba splnit všechna kritéria.</w:t>
      </w:r>
    </w:p>
    <w:p>
      <w:pPr>
        <w:pStyle w:val="P23"/>
        <w:framePr w:w="10710" w:h="340" w:hRule="exact" w:wrap="none" w:vAnchor="page" w:hAnchor="margin" w:x="28" w:y="11928"/>
        <w:rPr>
          <w:rStyle w:val="C18"/>
          <w:rtl w:val="0"/>
        </w:rPr>
      </w:pPr>
      <w:r>
        <w:rPr>
          <w:rStyle w:val="C18"/>
          <w:rtl w:val="0"/>
        </w:rPr>
        <w:t>Zlacení předmětů náhražkami drahých kovů, pokládání kovových fólií, zlacení práškovými kovy</w:t>
      </w:r>
    </w:p>
    <w:p>
      <w:pPr>
        <w:pStyle w:val="P24"/>
        <w:framePr w:w="6713" w:h="376" w:hRule="exact" w:wrap="none" w:vAnchor="page" w:hAnchor="margin" w:x="45" w:y="12367"/>
        <w:rPr>
          <w:rStyle w:val="C3"/>
          <w:rtl w:val="0"/>
        </w:rPr>
      </w:pPr>
    </w:p>
    <w:p>
      <w:pPr>
        <w:pStyle w:val="P25"/>
        <w:framePr w:w="6661" w:h="249" w:hRule="exact" w:wrap="none" w:vAnchor="page" w:hAnchor="margin" w:x="71" w:y="12438"/>
        <w:rPr>
          <w:rStyle w:val="C19"/>
          <w:rtl w:val="0"/>
        </w:rPr>
      </w:pPr>
      <w:r>
        <w:rPr>
          <w:rStyle w:val="C19"/>
          <w:rtl w:val="0"/>
        </w:rPr>
        <w:t>Kritéria hodnocení</w:t>
      </w:r>
    </w:p>
    <w:p>
      <w:pPr>
        <w:pStyle w:val="P26"/>
        <w:framePr w:w="3918" w:h="376" w:hRule="exact" w:wrap="none" w:vAnchor="page" w:hAnchor="margin" w:x="6803" w:y="12367"/>
        <w:rPr>
          <w:rStyle w:val="C3"/>
          <w:rtl w:val="0"/>
        </w:rPr>
      </w:pPr>
    </w:p>
    <w:p>
      <w:pPr>
        <w:pStyle w:val="P27"/>
        <w:framePr w:w="3836" w:h="249" w:hRule="exact" w:wrap="none" w:vAnchor="page" w:hAnchor="margin" w:x="6859" w:y="12438"/>
        <w:rPr>
          <w:rStyle w:val="C20"/>
          <w:rtl w:val="0"/>
        </w:rPr>
      </w:pPr>
      <w:r>
        <w:rPr>
          <w:rStyle w:val="C20"/>
          <w:rtl w:val="0"/>
        </w:rPr>
        <w:t>Způsoby ověření</w:t>
      </w:r>
    </w:p>
    <w:p>
      <w:pPr>
        <w:pStyle w:val="P12"/>
        <w:framePr w:w="6710" w:h="376" w:hRule="exact" w:wrap="none" w:vAnchor="page" w:hAnchor="margin" w:x="45" w:y="12744"/>
        <w:rPr>
          <w:rStyle w:val="C3"/>
          <w:rtl w:val="0"/>
        </w:rPr>
      </w:pPr>
    </w:p>
    <w:p>
      <w:pPr>
        <w:pStyle w:val="P13"/>
        <w:framePr w:w="6658" w:h="249" w:hRule="exact" w:wrap="none" w:vAnchor="page" w:hAnchor="margin" w:x="71" w:y="12800"/>
        <w:rPr>
          <w:rStyle w:val="C11"/>
          <w:rtl w:val="0"/>
        </w:rPr>
      </w:pPr>
      <w:r>
        <w:rPr>
          <w:rStyle w:val="C11"/>
          <w:rtl w:val="0"/>
        </w:rPr>
        <w:t>a) Provést zlacení části dřevěné rámové lišty metálem</w:t>
      </w:r>
    </w:p>
    <w:p>
      <w:pPr>
        <w:pStyle w:val="P28"/>
        <w:framePr w:w="3921" w:h="376" w:hRule="exact" w:wrap="none" w:vAnchor="page" w:hAnchor="margin" w:x="6800" w:y="12744"/>
        <w:rPr>
          <w:rStyle w:val="C3"/>
          <w:rtl w:val="0"/>
        </w:rPr>
      </w:pPr>
    </w:p>
    <w:p>
      <w:pPr>
        <w:pStyle w:val="P29"/>
        <w:framePr w:w="3839" w:h="249" w:hRule="exact" w:wrap="none" w:vAnchor="page" w:hAnchor="margin" w:x="6856" w:y="12800"/>
        <w:rPr>
          <w:rStyle w:val="C21"/>
          <w:rtl w:val="0"/>
        </w:rPr>
      </w:pPr>
      <w:r>
        <w:rPr>
          <w:rStyle w:val="C21"/>
          <w:rtl w:val="0"/>
        </w:rPr>
        <w:t>Praktické předvedení a ústní ověření</w:t>
      </w:r>
    </w:p>
    <w:p>
      <w:pPr>
        <w:pStyle w:val="P16"/>
        <w:framePr w:w="6710" w:h="376" w:hRule="exact" w:wrap="none" w:vAnchor="page" w:hAnchor="margin" w:x="45" w:y="13120"/>
        <w:rPr>
          <w:rStyle w:val="C3"/>
          <w:rtl w:val="0"/>
        </w:rPr>
      </w:pPr>
    </w:p>
    <w:p>
      <w:pPr>
        <w:pStyle w:val="P17"/>
        <w:framePr w:w="6658" w:h="249" w:hRule="exact" w:wrap="none" w:vAnchor="page" w:hAnchor="margin" w:x="71" w:y="13176"/>
        <w:rPr>
          <w:rStyle w:val="C13"/>
          <w:rtl w:val="0"/>
        </w:rPr>
      </w:pPr>
      <w:r>
        <w:rPr>
          <w:rStyle w:val="C13"/>
          <w:rtl w:val="0"/>
        </w:rPr>
        <w:t>b) Provést stříbření části dřevěné rámové lišty hliníkovou fólií</w:t>
      </w:r>
    </w:p>
    <w:p>
      <w:pPr>
        <w:pStyle w:val="P30"/>
        <w:framePr w:w="3921" w:h="376" w:hRule="exact" w:wrap="none" w:vAnchor="page" w:hAnchor="margin" w:x="6800" w:y="13120"/>
        <w:rPr>
          <w:rStyle w:val="C3"/>
          <w:rtl w:val="0"/>
        </w:rPr>
      </w:pPr>
    </w:p>
    <w:p>
      <w:pPr>
        <w:pStyle w:val="P31"/>
        <w:framePr w:w="3839" w:h="249" w:hRule="exact" w:wrap="none" w:vAnchor="page" w:hAnchor="margin" w:x="6856" w:y="13176"/>
        <w:rPr>
          <w:rStyle w:val="C22"/>
          <w:rtl w:val="0"/>
        </w:rPr>
      </w:pPr>
      <w:r>
        <w:rPr>
          <w:rStyle w:val="C22"/>
          <w:rtl w:val="0"/>
        </w:rPr>
        <w:t>Praktické předvedení a ústní ověření</w:t>
      </w:r>
    </w:p>
    <w:p>
      <w:pPr>
        <w:pStyle w:val="P12"/>
        <w:framePr w:w="6710" w:h="376" w:hRule="exact" w:wrap="none" w:vAnchor="page" w:hAnchor="margin" w:x="45" w:y="13496"/>
        <w:rPr>
          <w:rStyle w:val="C3"/>
          <w:rtl w:val="0"/>
        </w:rPr>
      </w:pPr>
    </w:p>
    <w:p>
      <w:pPr>
        <w:pStyle w:val="P13"/>
        <w:framePr w:w="6658" w:h="249" w:hRule="exact" w:wrap="none" w:vAnchor="page" w:hAnchor="margin" w:x="71" w:y="13552"/>
        <w:rPr>
          <w:rStyle w:val="C11"/>
          <w:rtl w:val="0"/>
        </w:rPr>
      </w:pPr>
      <w:r>
        <w:rPr>
          <w:rStyle w:val="C11"/>
          <w:rtl w:val="0"/>
        </w:rPr>
        <w:t>c) Provést zlacení části dřevěné rámové lišty práškovými barevnými bronzy</w:t>
      </w:r>
    </w:p>
    <w:p>
      <w:pPr>
        <w:pStyle w:val="P28"/>
        <w:framePr w:w="3921" w:h="376" w:hRule="exact" w:wrap="none" w:vAnchor="page" w:hAnchor="margin" w:x="6800" w:y="13496"/>
        <w:rPr>
          <w:rStyle w:val="C3"/>
          <w:rtl w:val="0"/>
        </w:rPr>
      </w:pPr>
    </w:p>
    <w:p>
      <w:pPr>
        <w:pStyle w:val="P29"/>
        <w:framePr w:w="3839" w:h="249" w:hRule="exact" w:wrap="none" w:vAnchor="page" w:hAnchor="margin" w:x="6856" w:y="13552"/>
        <w:rPr>
          <w:rStyle w:val="C21"/>
          <w:rtl w:val="0"/>
        </w:rPr>
      </w:pPr>
      <w:r>
        <w:rPr>
          <w:rStyle w:val="C21"/>
          <w:rtl w:val="0"/>
        </w:rPr>
        <w:t>Praktické předvedení a ústní ověření</w:t>
      </w:r>
    </w:p>
    <w:p>
      <w:pPr>
        <w:pStyle w:val="P32"/>
        <w:framePr w:w="10710" w:h="248" w:hRule="exact" w:wrap="none" w:vAnchor="page" w:hAnchor="margin" w:x="28" w:y="1398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Umělecký pozlacovač, 30.9.2026 6:54:58</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Patinování zlacených předmětů a použití technik imitovaných materiálů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postup při patinování zlaceného předmětu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Provést patinování na dřevěné rámové liště zlacené metálem, stříbřené hliníkem a zlacené práškovou bronzí</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12"/>
        <w:framePr w:w="6710" w:h="831" w:hRule="exact" w:wrap="none" w:vAnchor="page" w:hAnchor="margin" w:x="45" w:y="3953"/>
        <w:rPr>
          <w:rStyle w:val="C3"/>
          <w:rtl w:val="0"/>
        </w:rPr>
      </w:pPr>
    </w:p>
    <w:p>
      <w:pPr>
        <w:pStyle w:val="P13"/>
        <w:framePr w:w="6658" w:h="704" w:hRule="exact" w:wrap="none" w:vAnchor="page" w:hAnchor="margin" w:x="71" w:y="4009"/>
        <w:rPr>
          <w:rStyle w:val="C11"/>
          <w:rtl w:val="0"/>
        </w:rPr>
      </w:pPr>
      <w:r>
        <w:rPr>
          <w:rStyle w:val="C11"/>
          <w:rtl w:val="0"/>
        </w:rPr>
        <w:t>c) Vysvětlit technologický postup a určit potřebné materiály a pomůcky při vytváření tzv. malovaného mramoru, leštěné běli a imitace zlacení na lesk, tzv. waschgold</w:t>
      </w:r>
    </w:p>
    <w:p>
      <w:pPr>
        <w:pStyle w:val="P28"/>
        <w:framePr w:w="3921" w:h="831" w:hRule="exact" w:wrap="none" w:vAnchor="page" w:hAnchor="margin" w:x="6800" w:y="3953"/>
        <w:rPr>
          <w:rStyle w:val="C3"/>
          <w:rtl w:val="0"/>
        </w:rPr>
      </w:pPr>
    </w:p>
    <w:p>
      <w:pPr>
        <w:pStyle w:val="P29"/>
        <w:framePr w:w="3839" w:h="704" w:hRule="exact" w:wrap="none" w:vAnchor="page" w:hAnchor="margin" w:x="6856" w:y="4009"/>
        <w:rPr>
          <w:rStyle w:val="C21"/>
          <w:rtl w:val="0"/>
        </w:rPr>
      </w:pPr>
      <w:r>
        <w:rPr>
          <w:rStyle w:val="C21"/>
          <w:rtl w:val="0"/>
        </w:rPr>
        <w:t>Ústní ověření</w:t>
      </w:r>
    </w:p>
    <w:p>
      <w:pPr>
        <w:pStyle w:val="P16"/>
        <w:framePr w:w="6710" w:h="607" w:hRule="exact" w:wrap="none" w:vAnchor="page" w:hAnchor="margin" w:x="45" w:y="4784"/>
        <w:rPr>
          <w:rStyle w:val="C3"/>
          <w:rtl w:val="0"/>
        </w:rPr>
      </w:pPr>
    </w:p>
    <w:p>
      <w:pPr>
        <w:pStyle w:val="P17"/>
        <w:framePr w:w="6658" w:h="480" w:hRule="exact" w:wrap="none" w:vAnchor="page" w:hAnchor="margin" w:x="71" w:y="4840"/>
        <w:rPr>
          <w:rStyle w:val="C13"/>
          <w:rtl w:val="0"/>
        </w:rPr>
      </w:pPr>
      <w:r>
        <w:rPr>
          <w:rStyle w:val="C13"/>
          <w:rtl w:val="0"/>
        </w:rPr>
        <w:t>d) Předvést techniku malovaného mramoru, leštěné běli a waschgoldu na zkušební křídové desce</w:t>
      </w:r>
    </w:p>
    <w:p>
      <w:pPr>
        <w:pStyle w:val="P30"/>
        <w:framePr w:w="3921" w:h="607" w:hRule="exact" w:wrap="none" w:vAnchor="page" w:hAnchor="margin" w:x="6800" w:y="4784"/>
        <w:rPr>
          <w:rStyle w:val="C3"/>
          <w:rtl w:val="0"/>
        </w:rPr>
      </w:pPr>
    </w:p>
    <w:p>
      <w:pPr>
        <w:pStyle w:val="P31"/>
        <w:framePr w:w="3839" w:h="480" w:hRule="exact" w:wrap="none" w:vAnchor="page" w:hAnchor="margin" w:x="6856" w:y="4840"/>
        <w:rPr>
          <w:rStyle w:val="C22"/>
          <w:rtl w:val="0"/>
        </w:rPr>
      </w:pPr>
      <w:r>
        <w:rPr>
          <w:rStyle w:val="C22"/>
          <w:rtl w:val="0"/>
        </w:rPr>
        <w:t>Praktické předvedení</w:t>
      </w:r>
    </w:p>
    <w:p>
      <w:pPr>
        <w:pStyle w:val="P32"/>
        <w:framePr w:w="10710" w:h="248" w:hRule="exact" w:wrap="none" w:vAnchor="page" w:hAnchor="margin" w:x="28" w:y="55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Umělecký pozlacovač, 30.9.2026 6:54:58</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84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bude prováděna na předmětu, který si uchazeč přinese po dohodě s AOs, např. kopii slohového svícnu, rámu nebo konzole ze dřeva max. rozměrů 70 x 50 x 30 cm bez povrchové úpravy. Uchazeč si rovněž přinese ke zkoušce technickou dokumentaci předmětu určeného k pozlacení.</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a AOs se rovněž dohodnou na zajištění pozlacovačského materiálu. </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po dohodě s AOs přinese soubor vlastního základního nářadí a pomůcek: reparýrovací želízka, pozlacovačský polštář, pokladač, nůž na řezání plátkových kovů, acháty různých tvarů na leštění zlata a stříbra, štětce z různých materiálů a různých velikostí – jinak viz Nezbytné materiální a technické předpoklady pro provedení zkoušky.</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ověření kritéria Zlacení předmětů náhražkami drahých kovů, pokládání kovových fólií, zlacení práškovými kovy poskytne AOs uchazeči zkušební dřevěnou lištu a křídovanou zkušební desku.</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 by mělo představovat komplex navazujících činností vedoucích k dokončení určené práce s využitím příslušných technologických postupů a technik. Při ověřování kompetencí, zejména formou praktického předvedení, je třeba přihlížet především k bezpečnému provádění všech pracovních úkonů, dodržování povinností pro bezpečnou a zdraví neohrožující práci, dodržování technologické kázně. </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provedené práce je třeba posuzovat kvalitu, přesnost provedení a její estetické ztvárnění.</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9229"/>
        <w:rPr>
          <w:rStyle w:val="C3"/>
          <w:rtl w:val="0"/>
        </w:rPr>
      </w:pPr>
    </w:p>
    <w:p>
      <w:pPr>
        <w:pStyle w:val="P35"/>
        <w:framePr w:w="10710" w:h="340" w:hRule="exact" w:wrap="none" w:vAnchor="page" w:hAnchor="margin" w:x="28" w:y="9229"/>
        <w:rPr>
          <w:rStyle w:val="C25"/>
          <w:rtl w:val="0"/>
        </w:rPr>
      </w:pPr>
      <w:r>
        <w:rPr>
          <w:rStyle w:val="C25"/>
          <w:rtl w:val="0"/>
        </w:rPr>
        <w:t>Výsledné hodnocení</w:t>
      </w:r>
    </w:p>
    <w:p>
      <w:pPr>
        <w:keepNext w:val="0"/>
        <w:keepLines w:val="0"/>
        <w:framePr w:w="10766" w:h="1497" w:hRule="exact" w:wrap="none" w:vAnchor="page" w:hAnchor="margin" w:x="0" w:y="95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293"/>
        <w:rPr>
          <w:rStyle w:val="C3"/>
          <w:rtl w:val="0"/>
        </w:rPr>
      </w:pPr>
    </w:p>
    <w:p>
      <w:pPr>
        <w:pStyle w:val="P35"/>
        <w:framePr w:w="10710" w:h="340" w:hRule="exact" w:wrap="none" w:vAnchor="page" w:hAnchor="margin" w:x="28" w:y="11293"/>
        <w:rPr>
          <w:rStyle w:val="C25"/>
          <w:rtl w:val="0"/>
        </w:rPr>
      </w:pPr>
      <w:r>
        <w:rPr>
          <w:rStyle w:val="C25"/>
          <w:rtl w:val="0"/>
        </w:rPr>
        <w:t>Počet zkoušejících</w:t>
      </w:r>
    </w:p>
    <w:p>
      <w:pPr>
        <w:keepNext w:val="0"/>
        <w:keepLines w:val="0"/>
        <w:framePr w:w="10766" w:h="1036" w:hRule="exact" w:wrap="none" w:vAnchor="page" w:hAnchor="margin" w:x="0" w:y="116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Umělecký pozlacovač, 30.9.2026 6:54:58</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3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08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08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08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zaměřeném na uměleckořemeslné pozlacování + střední vzdělání s maturitní zkouškou v příslušném nástavbovém oboru vzdělání a alespoň 5 let odborné praxe v oblasti uměleckořemeslné pozlacovačské činnosti nebo ve funkci učitele odborného výcviku v příslušné oblasti. </w:t>
      </w:r>
    </w:p>
    <w:p>
      <w:pPr>
        <w:keepNext w:val="0"/>
        <w:keepLines w:val="1"/>
        <w:framePr w:w="10766" w:h="708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uměleckořemeslné pozlacování a alespoň 5 let odborné praxe v oblasti uměleckořemeslné pozlacovačské činnosti nebo ve funkci učitele odborného výcviku v příslušné oblasti.</w:t>
      </w:r>
    </w:p>
    <w:p>
      <w:pPr>
        <w:keepNext w:val="0"/>
        <w:keepLines w:val="0"/>
        <w:framePr w:w="10766" w:h="708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08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08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08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o obchodu, www.mpo.cz.</w:t>
      </w:r>
    </w:p>
    <w:p>
      <w:pPr>
        <w:pStyle w:val="P21"/>
        <w:framePr w:w="7654" w:h="331" w:hRule="exact" w:wrap="none" w:vAnchor="page" w:hAnchor="margin" w:x="28" w:y="15940"/>
        <w:rPr>
          <w:rStyle w:val="C16"/>
          <w:rtl w:val="0"/>
        </w:rPr>
      </w:pPr>
      <w:r>
        <w:rPr>
          <w:rStyle w:val="C16"/>
          <w:rtl w:val="0"/>
        </w:rPr>
        <w:t>Umělecký pozlacovač, 30.9.2026 6:54:58</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49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1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zabezpečí vhodné materiálové, prostorové, hygienické a bezpečnostní vybavení.</w:t>
      </w:r>
    </w:p>
    <w:p>
      <w:pPr>
        <w:keepNext w:val="0"/>
        <w:keepLines w:val="0"/>
        <w:framePr w:w="10766" w:h="61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Pozlacovačská dílna splňuje požadavek denního i umělého osvětlení, dobré větratelnosti a odsávání chemických i prachových zplodin, vytápění nejméně na 20° C, relativní vlhkost vzduchu v rozmezí 50-60 %, vybavení velkým pracovním stolem s dostatečným okolním prostorem a židlí.</w:t>
      </w:r>
    </w:p>
    <w:p>
      <w:pPr>
        <w:keepNext w:val="0"/>
        <w:keepLines w:val="0"/>
        <w:framePr w:w="10766" w:h="61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Základní pozlacovačské nářadí a pomůcky: </w:t>
      </w:r>
    </w:p>
    <w:p>
      <w:pPr>
        <w:keepNext w:val="0"/>
        <w:keepLines w:val="0"/>
        <w:framePr w:w="10766" w:h="61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reparýrovacími želízka, fajle, polštář a nůž na řezání plátkového zlata, acháty různých tvarů na leštění zlata a stříbra, štětce na pokládání zlata, štětce z různých materiálů a různých velikostí, brusné papíry různé hrubosti, vařič a hrnce na udržování trenku, klihu a gruntu v teplé vodní lázni, špachtle, třecí misky.</w:t>
      </w:r>
    </w:p>
    <w:p>
      <w:pPr>
        <w:keepNext w:val="0"/>
        <w:keepLines w:val="0"/>
        <w:framePr w:w="10766" w:h="61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dílně je připravena nezbytně nutná zásoba pozlacovačského materiálu pro provedení zkoušky podle tohoto standardu: </w:t>
      </w:r>
    </w:p>
    <w:p>
      <w:pPr>
        <w:keepNext w:val="0"/>
        <w:keepLines w:val="0"/>
        <w:framePr w:w="10766" w:h="61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plátkové zlato a stříbro, plátkový metál a hliník, jemně mletý bronz různých odstínů, šelaky různých barev, boloňské, horní a plavené křídy, kostní a kožní klih, poliment a polimentové pasty různých barev, včelí vosk, temperové i olejové barvy, etanol, terpentýn, olejové ředidlo, nitroředidlo, technický benzin, odstraňovač nátěrů, fermež, mixtion různého stupně schnutí, pokládací mléko, damarový lak.</w:t>
      </w:r>
    </w:p>
    <w:p>
      <w:pPr>
        <w:keepNext w:val="0"/>
        <w:keepLines w:val="0"/>
        <w:framePr w:w="10766" w:h="61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dílně jsou k dispozici vhodné prostředky pro bezpečnost práce: respirátory, ochranné roušky, rukavice bavlněné i gumové, ochranné brýle.</w:t>
      </w:r>
    </w:p>
    <w:p>
      <w:pPr>
        <w:keepNext w:val="0"/>
        <w:keepLines w:val="0"/>
        <w:framePr w:w="10766" w:h="61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1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879"/>
        <w:rPr>
          <w:rStyle w:val="C3"/>
          <w:rtl w:val="0"/>
        </w:rPr>
      </w:pPr>
    </w:p>
    <w:p>
      <w:pPr>
        <w:pStyle w:val="P35"/>
        <w:framePr w:w="10710" w:h="340" w:hRule="exact" w:wrap="none" w:vAnchor="page" w:hAnchor="margin" w:x="28" w:y="8879"/>
        <w:rPr>
          <w:rStyle w:val="C25"/>
          <w:rtl w:val="0"/>
        </w:rPr>
      </w:pPr>
      <w:r>
        <w:rPr>
          <w:rStyle w:val="C25"/>
          <w:rtl w:val="0"/>
        </w:rPr>
        <w:t>Doba přípravy na zkoušku</w:t>
      </w:r>
    </w:p>
    <w:p>
      <w:pPr>
        <w:keepNext w:val="0"/>
        <w:keepLines w:val="0"/>
        <w:framePr w:w="10766" w:h="806" w:hRule="exact" w:wrap="none" w:vAnchor="page" w:hAnchor="margin" w:x="0" w:y="92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10252"/>
        <w:rPr>
          <w:rStyle w:val="C3"/>
          <w:rtl w:val="0"/>
        </w:rPr>
      </w:pPr>
    </w:p>
    <w:p>
      <w:pPr>
        <w:pStyle w:val="P35"/>
        <w:framePr w:w="10710" w:h="340" w:hRule="exact" w:wrap="none" w:vAnchor="page" w:hAnchor="margin" w:x="28" w:y="10252"/>
        <w:rPr>
          <w:rStyle w:val="C25"/>
          <w:rtl w:val="0"/>
        </w:rPr>
      </w:pPr>
      <w:r>
        <w:rPr>
          <w:rStyle w:val="C25"/>
          <w:rtl w:val="0"/>
        </w:rPr>
        <w:t>Doba pro vykonání zkoušky</w:t>
      </w:r>
    </w:p>
    <w:p>
      <w:pPr>
        <w:keepNext w:val="0"/>
        <w:keepLines w:val="0"/>
        <w:framePr w:w="10766" w:h="806" w:hRule="exact" w:wrap="none" w:vAnchor="page" w:hAnchor="margin" w:x="0" w:y="105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40 až 48 hodin (hodinou se rozumí 60 minut). Zkouška je rozložena do více dnů.</w:t>
      </w:r>
    </w:p>
    <w:p>
      <w:pPr>
        <w:pStyle w:val="P21"/>
        <w:framePr w:w="7654" w:h="331" w:hRule="exact" w:wrap="none" w:vAnchor="page" w:hAnchor="margin" w:x="28" w:y="15940"/>
        <w:rPr>
          <w:rStyle w:val="C16"/>
          <w:rtl w:val="0"/>
        </w:rPr>
      </w:pPr>
      <w:r>
        <w:rPr>
          <w:rStyle w:val="C16"/>
          <w:rtl w:val="0"/>
        </w:rPr>
        <w:t>Umělecký pozlacovač, 30.9.2026 6:54:58</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sekce uměleckořemeslná,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Restaurátorský ateliér Sylvie Kroupová</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Rudolfinea, o.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Štěpán Skalický – OSVČ, umělecký pozlacovač a učitel praktického vyučování na SOŠ uměleckořemeslné, Praha 9</w:t>
      </w:r>
    </w:p>
    <w:p>
      <w:pPr>
        <w:pStyle w:val="P21"/>
        <w:framePr w:w="7654" w:h="331" w:hRule="exact" w:wrap="none" w:vAnchor="page" w:hAnchor="margin" w:x="28" w:y="15940"/>
        <w:rPr>
          <w:rStyle w:val="C16"/>
          <w:rtl w:val="0"/>
        </w:rPr>
      </w:pPr>
      <w:r>
        <w:rPr>
          <w:rStyle w:val="C16"/>
          <w:rtl w:val="0"/>
        </w:rPr>
        <w:t>Umělecký pozlacovač, 30.9.2026 6:54:58</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A34B44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08A8DB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