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A2F80" Type="http://schemas.openxmlformats.org/officeDocument/2006/relationships/officeDocument" Target="/word/document.xml" /><Relationship Id="coreR5AEA2F80" Type="http://schemas.openxmlformats.org/package/2006/relationships/metadata/core-properties" Target="/docProps/core.xml" /><Relationship Id="customR5AEA2F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18.10.2026 20:35:55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Zlatník a klenotník (kód: 82-51-H/03)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Zlatník a klenotník (kód: 82-99-H/04)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Zlatník a klenotník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18.10.2026 20:35:55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