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3FF973" Type="http://schemas.openxmlformats.org/officeDocument/2006/relationships/officeDocument" Target="/word/document.xml" /><Relationship Id="coreR5E3FF973" Type="http://schemas.openxmlformats.org/package/2006/relationships/metadata/core-properties" Target="/docProps/core.xml" /><Relationship Id="customR5E3FF9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Vazač/vazačka květin (kód: 41-032-E)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Vazačské práce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Vazač/vazačka květin, 31.7.2026 9:42:48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 xml:space="preserve"> Akredika o.p.s.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Mimoňská 3223/16, 47001 Česká Lípa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zahradnická akademie Mělník – střední škola a vyšší odborná škola,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sady Na Polabí 411/72, 27601 Mělník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Ing. Maryška Jiří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Slovanská 1643/201, 32600 Plzeň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Mistrovská škola floristiky,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Černilovská 7, 50003 Hradec Králové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lesnická a strojírenská Šternberk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Opavská 55/8, 78501 Šternberk</w:t>
      </w:r>
    </w:p>
    <w:p>
      <w:pPr>
        <w:pStyle w:val="P13"/>
        <w:framePr w:w="7847" w:h="376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škola zahradnická a zemědělská Antonína Emanuela Komerse, Děčín - Libverda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Českolipská 123, 40502 Děčín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zahradnická škola Rajhrad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Masarykova 198, 66461 Rajhrad</w:t>
      </w:r>
    </w:p>
    <w:p>
      <w:pPr>
        <w:pStyle w:val="P13"/>
        <w:framePr w:w="7847" w:h="376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zahradnická škola, Ostrava, příspěvková organizace</w:t>
      </w:r>
    </w:p>
    <w:p>
      <w:pPr>
        <w:pStyle w:val="P15"/>
        <w:framePr w:w="2784" w:h="376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Žákovská 288, 70900 Ostrava</w:t>
      </w:r>
    </w:p>
    <w:p>
      <w:pPr>
        <w:pStyle w:val="P17"/>
        <w:framePr w:w="7847" w:h="376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Vitková Pavlína</w:t>
      </w:r>
    </w:p>
    <w:p>
      <w:pPr>
        <w:pStyle w:val="P19"/>
        <w:framePr w:w="2784" w:h="376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Příkopy 675, 74727 Kobeřice</w:t>
      </w:r>
    </w:p>
    <w:p>
      <w:pPr>
        <w:pStyle w:val="P13"/>
        <w:framePr w:w="7847" w:h="607" w:hRule="exact" w:wrap="none" w:vAnchor="page" w:hAnchor="margin" w:x="45" w:y="9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270"/>
        <w:rPr>
          <w:rStyle w:val="C13"/>
          <w:rtl w:val="0"/>
        </w:rPr>
      </w:pPr>
      <w:r>
        <w:rPr>
          <w:rStyle w:val="C13"/>
          <w:rtl w:val="0"/>
        </w:rPr>
        <w:t>Vyšší odborná škola a Střední zemědělská škola, Benešov, Mendelova 131</w:t>
      </w:r>
    </w:p>
    <w:p>
      <w:pPr>
        <w:pStyle w:val="P15"/>
        <w:framePr w:w="2784" w:h="607" w:hRule="exact" w:wrap="none" w:vAnchor="page" w:hAnchor="margin" w:x="7937" w:y="9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270"/>
        <w:rPr>
          <w:rStyle w:val="C14"/>
          <w:rtl w:val="0"/>
        </w:rPr>
      </w:pPr>
      <w:r>
        <w:rPr>
          <w:rStyle w:val="C14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Vazač/vazačka květin, 31.7.2026 9:42:48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