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26E0" Type="http://schemas.openxmlformats.org/officeDocument/2006/relationships/officeDocument" Target="/word/document.xml" /><Relationship Id="coreR49326E0" Type="http://schemas.openxmlformats.org/package/2006/relationships/metadata/core-properties" Target="/docProps/core.xml" /><Relationship Id="customR49326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protlačovacích lisech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 na protlačovacích lisech, 18.10.2026 18:29:57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18.10.2026 18:29:57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18.10.2026 18:29:57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18.10.2026 18:29:57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protlačovacích lisech, 18.10.2026 18:29:57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0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na protlačovacích lisech, 18.10.2026 18:29:57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 na protlačovacích lisech, 18.10.2026 18:29:57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 na protlačovacích lisech, 18.10.2026 18:29:57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B7AF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CBD5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9589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