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99CE16" Type="http://schemas.openxmlformats.org/officeDocument/2006/relationships/officeDocument" Target="/word/document.xml" /><Relationship Id="coreR5999CE16" Type="http://schemas.openxmlformats.org/package/2006/relationships/metadata/core-properties" Target="/docProps/core.xml" /><Relationship Id="customR5999CE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Mechatronik/mechatronička, 7.11.2026 17:32:34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8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Mechatronik/mechatronička, 7.11.2026 17:32:34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elektrotechniku, ustavená a licencovaná pro tuto činnost HK ČR a SP ČR.</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7.11.2026 17:32:34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