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6B1D7B" Type="http://schemas.openxmlformats.org/officeDocument/2006/relationships/officeDocument" Target="/word/document.xml" /><Relationship Id="coreR656B1D7B" Type="http://schemas.openxmlformats.org/package/2006/relationships/metadata/core-properties" Target="/docProps/core.xml" /><Relationship Id="customR656B1D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Údržbář/údržbářka veřejné zeleně (kód: 41-033-E)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Údržba veřejné zeleně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Zakládání a udržování zeleně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okrasných dřevin a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Zakládání a ošetřování trávníků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Údržbář/údržbářka veřejné zeleně, 31.7.2026 11:24:38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Zakládání a udržování zeleně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nejvýznamnější stavební materiály používané v sadovnických úpravách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druhy cest a provést jejich údržbu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a 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Samostatně provést odpovídající závlahu stanovené části sadovnické úpravy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Charakterizovat jednotlivé možnosti zpracování půdy při zakládání zeleně</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Ošetřování okrasných dřevin a květin</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Vysadit okrasné dřeviny a ošetřit je po výsadbě</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Vysadit květiny a ošetřit je po výsadbě</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Ošetřit okrasné dřeviny na trvalém stanovišti a zdůvodnit provedené úkony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 a 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d) Provést údržbu květinového záhonu</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Praktické předvedení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Zakládání a ošetřování trávníků</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obnovu trávníků a uvést náhradní rostliny za trávníky</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b) Provést založení trávníků výsevem</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Praktické předvedení</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c) Provést ošetření trávníků podle stavu vegetace a ošetření zdůvodnit</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Praktické předvedení a ústní ověření</w:t>
      </w:r>
    </w:p>
    <w:p>
      <w:pPr>
        <w:pStyle w:val="P32"/>
        <w:framePr w:w="10710" w:h="248" w:hRule="exact" w:wrap="none" w:vAnchor="page" w:hAnchor="margin" w:x="28" w:y="10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Údržbář/údržbářka veřejné zeleně, 31.7.2026 11:24:38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období březen až listopad. Při ověřování kompetencí formou praktického předvedení je třeba přihlížet především k bezpečnému provádění všech úkonů a ke kvalitě výsledné práce. Je třeba při používání hnojiv a jiných chemických či biologických ochranných prostředků pracovat v souladu se zásadami ochrany životního prostředí a BOZP.</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Zakládání a udržování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ověření kritéria b) připraven úsek komunikace, zpevněné plochy, chodníku o ploše minimálně 6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pro každého uchazeče. Údržbou se rozumí vyčištění, odplevelení, vymezení okrajů, uhrabání, doplnění krytu komunikace dle povrchu. Pro ověření kritérií a) a d), bude uchazeči poskytnut čas v rozsahu 15 minut na přípravu k ústnímu přezkoušení. Kritérium c) bude ověřeno zadáním plochy minimálně 8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pro provedení závlahy hadicí. Cílem je rovnoměrně a dostatečně zavlažená plocha.</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okrasných dřevin a květin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vysadí každý z uchazečů minimálně 10 ks listnatých keřů (s balem nebo bez balu) nebo 10 jehličnatých keřů. Může být použita výsadba do záhonu, který si uchazeč pro daný počet dřevin sám připraví, dřeviny mohou být vysázeny i liniově do živého plotu. Ošetřením po výsadbě je myšlena především zálivka, řez (je-li nutný) a při výsadbě do záhonu mulčování drcenou borkou, úprava povrchu i okrajů vysázené plochy. Kritérium b) bude ověřeno výsadbou minimálně 20 ks květin ze skupin letniček, dvouletek nebo trvalek do záhonu, který si uchazeč sám připraví. Ošetřením po výsadbě je myšlena zálivka, úprava okrajů záhonu. U kritéria c) bude ošetření dřevin na trvalém stanovišti probíhat na ploše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souvislé plochy keřů nebo minimálně 10 m délky živého plotu. Konkrétně bude ověřován udržovací nebo tvarovací řez, odplevelení, vymezení okrajů plochy, doplnění mulče v případě, že se jedná o tento typ výsadeb, zálivka dle rozhodnutí uchazeče.</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bude ověřeno na ploše záhonu květin složeného z letniček, dvouletek nebo trvalek o výměře minimálně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Zakládání a ošetřování trávníků</w:t>
      </w:r>
      <w:r>
        <w:rPr>
          <w:rFonts w:ascii="Arial" w:cs="Arial" w:hAnsi="Arial" w:eastAsia="Arial"/>
          <w:b w:val="0"/>
          <w:i w:val="0"/>
          <w:caps w:val="0"/>
          <w:strike w:val="0"/>
          <w:noProof w:val="0"/>
          <w:vanish w:val="0"/>
          <w:color w:val="auto"/>
          <w:sz w:val="20"/>
          <w:u w:val="none"/>
          <w:shd w:val="clear" w:color="auto" w:fill="auto"/>
          <w:vertAlign w:val="baseline"/>
          <w:lang/>
        </w:rPr>
        <w:t>, u kritéria a) bude uchazeči poskytnut čas 15 minut na přípravu. Kritérium b) bude ověřeno na ploše minimálně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Uchazeč si plochu zpracuje ručním nářadím pro založení trávníku výsevem, provede výsev včetně následného ošetření. Hodnoceno bude především dodržení technologického postupu a kvalita práce. U kritéria c) provede uchazeč ošetření trávníku na ploše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Konkrétně půjde o posečení trávníku, vyhrabání trávníku, případně vyfoukání listí a ústní doporučení uchazeče pro další pracovní operace – vertikutace, odplevelení, odstranění mechu, dosev apod.</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Výsledné hodnocení</w:t>
      </w:r>
    </w:p>
    <w:p>
      <w:pPr>
        <w:keepNext w:val="0"/>
        <w:keepLines w:val="0"/>
        <w:framePr w:w="10766" w:h="1497"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13"/>
        <w:rPr>
          <w:rStyle w:val="C3"/>
          <w:rtl w:val="0"/>
        </w:rPr>
      </w:pPr>
    </w:p>
    <w:p>
      <w:pPr>
        <w:pStyle w:val="P35"/>
        <w:framePr w:w="10710" w:h="340" w:hRule="exact" w:wrap="none" w:vAnchor="page" w:hAnchor="margin" w:x="28" w:y="13813"/>
        <w:rPr>
          <w:rStyle w:val="C25"/>
          <w:rtl w:val="0"/>
        </w:rPr>
      </w:pPr>
      <w:r>
        <w:rPr>
          <w:rStyle w:val="C25"/>
          <w:rtl w:val="0"/>
        </w:rPr>
        <w:t>Počet zkoušejících</w:t>
      </w:r>
    </w:p>
    <w:p>
      <w:pPr>
        <w:keepNext w:val="0"/>
        <w:keepLines w:val="0"/>
        <w:framePr w:w="10766" w:h="1036" w:hRule="exact" w:wrap="none" w:vAnchor="page" w:hAnchor="margin" w:x="0" w:y="14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Údržbář/údržbářka veřejné zeleně, 31.7.2026 11:24:38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odborného výcviku nebo praktického vyučování v oboru vzdělání zaměřeném na zahradnictví.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odborného výcviku nebo praktického vyučování v oboru vzdělání zaměřeném na zahradnictví.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zahradnictví nebo ve funkci učitele odborného výcviku nebo praktického vyučování v oboru vzdělání zaměřeném na zahradnictví.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zahradnictví nebo ve funkci učitele odborných předmětů nebo praktického vyučování nebo odborného výcviku v oboru vzdělání zaměřeném na zahradnictví.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41-126-M Technik/technička realizace a údržby zeleně + střední vzdělání s maturitní zkouškou a alespoň 5 let odborné praxe v oblasti zahradnictví.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Údržbář/údržbářka veřejné zeleně, 31.7.2026 11:24:38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1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zpracování půdy - rýče, lopaty, motyky, hrábě kovové pro zpracování půdy, vidle, hrábě pro shrabání listí, krumpáče, sázecí lopatky, kypřičky, metly, košťata, konve</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Komunikace nebo zpevněné plochy s libovolným typem měkkého nebo tvrdého povrchu s výjimkou asfaltu nebo souvislého litého betonu, zpevněné plochy</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Souvislé plochy keřů stáří minimálně 2 let po výsadbě případně živé ploty stejného stáří</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Květinový(é) záhon(y) s minimální plochou 20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Sekačky trávníku, strunové sekačky, motorové žací lišty, fukary pro vyfoukání listí</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Dřeviny v kontejnerech, dřeviny pěstované ve volné půdě, květiny pro výsadbu ve skupinách uvedených v Pokynech k realizaci zkoušky</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Travnaté plochy minimálně 2 roky po založení pro jejich ošetření</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Volné plochy na rovině pro založení trávníků minimálně 100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6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6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396"/>
        <w:rPr>
          <w:rStyle w:val="C3"/>
          <w:rtl w:val="0"/>
        </w:rPr>
      </w:pPr>
    </w:p>
    <w:p>
      <w:pPr>
        <w:pStyle w:val="P35"/>
        <w:framePr w:w="10710" w:h="340" w:hRule="exact" w:wrap="none" w:vAnchor="page" w:hAnchor="margin" w:x="28" w:y="7396"/>
        <w:rPr>
          <w:rStyle w:val="C25"/>
          <w:rtl w:val="0"/>
        </w:rPr>
      </w:pPr>
      <w:r>
        <w:rPr>
          <w:rStyle w:val="C25"/>
          <w:rtl w:val="0"/>
        </w:rPr>
        <w:t>Doba přípravy na zkoušku</w:t>
      </w:r>
    </w:p>
    <w:p>
      <w:pPr>
        <w:keepNext w:val="0"/>
        <w:keepLines w:val="0"/>
        <w:framePr w:w="10766" w:h="806" w:hRule="exact" w:wrap="none" w:vAnchor="page" w:hAnchor="margin" w:x="0" w:y="77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769"/>
        <w:rPr>
          <w:rStyle w:val="C3"/>
          <w:rtl w:val="0"/>
        </w:rPr>
      </w:pPr>
    </w:p>
    <w:p>
      <w:pPr>
        <w:pStyle w:val="P35"/>
        <w:framePr w:w="10710" w:h="340" w:hRule="exact" w:wrap="none" w:vAnchor="page" w:hAnchor="margin" w:x="28" w:y="8769"/>
        <w:rPr>
          <w:rStyle w:val="C25"/>
          <w:rtl w:val="0"/>
        </w:rPr>
      </w:pPr>
      <w:r>
        <w:rPr>
          <w:rStyle w:val="C25"/>
          <w:rtl w:val="0"/>
        </w:rPr>
        <w:t>Doba pro vykonání zkoušky</w:t>
      </w:r>
    </w:p>
    <w:p>
      <w:pPr>
        <w:keepNext w:val="0"/>
        <w:keepLines w:val="0"/>
        <w:framePr w:w="10766" w:h="806" w:hRule="exact" w:wrap="none" w:vAnchor="page" w:hAnchor="margin" w:x="0" w:y="9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Údržbář/údržbářka veřejné zeleně, 31.7.2026 11:24:38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Údržbář/údržbářka veřejné zeleně, 31.7.2026 11:24:38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9991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F850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980D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